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11025" w:type="dxa"/>
        <w:tblLayout w:type="fixed"/>
        <w:tblLook w:val="04A0" w:firstRow="1" w:lastRow="0" w:firstColumn="1" w:lastColumn="0" w:noHBand="0" w:noVBand="1"/>
      </w:tblPr>
      <w:tblGrid>
        <w:gridCol w:w="4963"/>
        <w:gridCol w:w="1525"/>
        <w:gridCol w:w="4537"/>
      </w:tblGrid>
      <w:tr w:rsidR="000C5CF4" w:rsidTr="000C5CF4">
        <w:trPr>
          <w:trHeight w:val="2836"/>
        </w:trPr>
        <w:tc>
          <w:tcPr>
            <w:tcW w:w="4962" w:type="dxa"/>
          </w:tcPr>
          <w:p w:rsidR="000C5CF4" w:rsidRDefault="000C5CF4">
            <w:pPr>
              <w:jc w:val="center"/>
              <w:rPr>
                <w:rFonts w:ascii="Century Bash" w:hAnsi="Century Bash"/>
                <w:b/>
                <w:bCs/>
              </w:rPr>
            </w:pPr>
          </w:p>
          <w:p w:rsidR="000C5CF4" w:rsidRDefault="000C5CF4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БАШ</w:t>
            </w:r>
            <w:r>
              <w:rPr>
                <w:rFonts w:ascii="Century Bash" w:hAnsi="Century Bash"/>
                <w:b/>
                <w:bCs/>
                <w:lang w:val="en-US"/>
              </w:rPr>
              <w:t>K</w:t>
            </w:r>
            <w:r>
              <w:rPr>
                <w:rFonts w:ascii="Century Bash" w:hAnsi="Century Bash"/>
                <w:b/>
                <w:bCs/>
              </w:rPr>
              <w:t>ОРТОСТАН</w:t>
            </w:r>
            <w:r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>
              <w:rPr>
                <w:rFonts w:ascii="Century Bash" w:hAnsi="Century Bash"/>
                <w:b/>
                <w:bCs/>
              </w:rPr>
              <w:t>ЕСПУБЛИКА</w:t>
            </w:r>
            <w:r>
              <w:rPr>
                <w:b/>
                <w:bCs/>
                <w:lang w:val="tt-RU"/>
              </w:rPr>
              <w:t>Һ</w:t>
            </w:r>
            <w:proofErr w:type="gramStart"/>
            <w:r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0C5CF4" w:rsidRDefault="000C5CF4">
            <w:pPr>
              <w:jc w:val="center"/>
              <w:rPr>
                <w:rFonts w:ascii="Century Bash" w:hAnsi="Century Bash"/>
                <w:b/>
                <w:bCs/>
              </w:rPr>
            </w:pPr>
            <w:proofErr w:type="gramStart"/>
            <w:r>
              <w:rPr>
                <w:rFonts w:ascii="Century Bash" w:hAnsi="Century Bash"/>
                <w:b/>
                <w:bCs/>
              </w:rPr>
              <w:t>СТ</w:t>
            </w:r>
            <w:proofErr w:type="gramEnd"/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 xml:space="preserve">РЛЕБАШ РАЙОНЫ </w:t>
            </w:r>
            <w:r>
              <w:rPr>
                <w:rFonts w:ascii="Century Bash" w:hAnsi="Century Bash"/>
                <w:b/>
                <w:bCs/>
                <w:lang w:val="tt-RU"/>
              </w:rPr>
              <w:t>МУН</w:t>
            </w:r>
            <w:r>
              <w:rPr>
                <w:rFonts w:ascii="Century Bash" w:hAnsi="Century Bash"/>
                <w:b/>
                <w:bCs/>
              </w:rPr>
              <w:t>ИЦИПАЛЬ</w:t>
            </w:r>
          </w:p>
          <w:p w:rsidR="000C5CF4" w:rsidRDefault="000C5CF4">
            <w:pPr>
              <w:jc w:val="center"/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>
              <w:rPr>
                <w:b/>
                <w:bCs/>
                <w:lang w:val="tt-RU"/>
              </w:rPr>
              <w:t>Ң</w:t>
            </w:r>
          </w:p>
          <w:p w:rsidR="000C5CF4" w:rsidRDefault="000C5CF4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a_Helver Bashkir" w:hAnsi="a_Helver Bashkir"/>
                <w:b/>
              </w:rPr>
              <w:t>Т</w:t>
            </w:r>
            <w:r>
              <w:rPr>
                <w:rFonts w:ascii="a_Helver Bashkir" w:hAnsi="a_Helver Bashkir"/>
                <w:b/>
                <w:lang w:val="be-BY"/>
              </w:rPr>
              <w:t>Ә</w:t>
            </w:r>
            <w:r>
              <w:rPr>
                <w:rFonts w:ascii="a_Helver Bashkir" w:hAnsi="a_Helver Bashkir"/>
                <w:b/>
              </w:rPr>
              <w:t>ТЕР</w:t>
            </w:r>
            <w:r>
              <w:rPr>
                <w:b/>
              </w:rPr>
              <w:t>-АРЫ</w:t>
            </w:r>
            <w:proofErr w:type="gramStart"/>
            <w:r>
              <w:rPr>
                <w:b/>
                <w:lang w:val="en-US"/>
              </w:rPr>
              <w:t>C</w:t>
            </w:r>
            <w:proofErr w:type="gramEnd"/>
            <w:r>
              <w:rPr>
                <w:b/>
              </w:rPr>
              <w:t xml:space="preserve">ЛАН </w:t>
            </w:r>
            <w:r>
              <w:rPr>
                <w:rFonts w:ascii="Century Bash" w:hAnsi="Century Bash"/>
                <w:b/>
                <w:bCs/>
              </w:rPr>
              <w:t>АУЫЛ  СОВЕТЫ</w:t>
            </w:r>
          </w:p>
          <w:p w:rsidR="000C5CF4" w:rsidRDefault="000C5CF4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АУЫЛ БИЛ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М</w:t>
            </w:r>
            <w:r>
              <w:rPr>
                <w:b/>
                <w:bCs/>
                <w:lang w:val="tt-RU"/>
              </w:rPr>
              <w:t>ӘҺ</w:t>
            </w:r>
            <w:r>
              <w:rPr>
                <w:rFonts w:ascii="Century Bash" w:hAnsi="Century Bash"/>
                <w:b/>
                <w:bCs/>
              </w:rPr>
              <w:t>Е</w:t>
            </w:r>
          </w:p>
          <w:p w:rsidR="000C5CF4" w:rsidRDefault="000C5CF4">
            <w:pPr>
              <w:jc w:val="center"/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 xml:space="preserve"> ХАКИМИ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ТЕ</w:t>
            </w:r>
          </w:p>
          <w:p w:rsidR="000C5CF4" w:rsidRDefault="000C5CF4"/>
          <w:p w:rsidR="000C5CF4" w:rsidRDefault="000C5CF4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78105</wp:posOffset>
                      </wp:positionV>
                      <wp:extent cx="6743700" cy="0"/>
                      <wp:effectExtent l="0" t="19050" r="19050" b="38100"/>
                      <wp:wrapNone/>
                      <wp:docPr id="690" name="Прямая соединительная линия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90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05pt,6.15pt" to="524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525" w:type="dxa"/>
          </w:tcPr>
          <w:p w:rsidR="000C5CF4" w:rsidRDefault="000C5CF4">
            <w:pPr>
              <w:rPr>
                <w:b/>
                <w:bCs/>
              </w:rPr>
            </w:pPr>
          </w:p>
          <w:p w:rsidR="000C5CF4" w:rsidRDefault="000C5CF4">
            <w:pPr>
              <w:ind w:right="-358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915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CF4" w:rsidRDefault="000C5CF4"/>
          <w:p w:rsidR="000C5CF4" w:rsidRDefault="000C5CF4"/>
          <w:p w:rsidR="000C5CF4" w:rsidRDefault="000C5CF4"/>
        </w:tc>
        <w:tc>
          <w:tcPr>
            <w:tcW w:w="4536" w:type="dxa"/>
          </w:tcPr>
          <w:p w:rsidR="000C5CF4" w:rsidRDefault="000C5CF4">
            <w:pPr>
              <w:jc w:val="center"/>
              <w:rPr>
                <w:rFonts w:ascii="Century Bash" w:hAnsi="Century Bash"/>
                <w:b/>
                <w:bCs/>
              </w:rPr>
            </w:pPr>
          </w:p>
          <w:p w:rsidR="000C5CF4" w:rsidRDefault="000C5CF4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0C5CF4" w:rsidRDefault="000C5CF4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  <w:lang w:val="tt-RU"/>
              </w:rPr>
              <w:t>СЕЛЬСКОГО ПОСЕЛЕНИЯ</w:t>
            </w:r>
          </w:p>
          <w:p w:rsidR="000C5CF4" w:rsidRDefault="000C5CF4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b/>
              </w:rPr>
              <w:t xml:space="preserve">ТЯТЕР-АРАСЛАНОВСКИЙ </w:t>
            </w:r>
            <w:r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0C5CF4" w:rsidRDefault="000C5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</w:t>
            </w:r>
          </w:p>
          <w:p w:rsidR="000C5CF4" w:rsidRDefault="000C5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СТЕРЛИБАШЕВСКИЙ РАЙОН РЕСПУБЛИКИ БАШКОРТОСТАН</w:t>
            </w:r>
          </w:p>
          <w:p w:rsidR="000C5CF4" w:rsidRDefault="000C5CF4">
            <w:pPr>
              <w:jc w:val="center"/>
              <w:rPr>
                <w:b/>
                <w:bCs/>
              </w:rPr>
            </w:pPr>
          </w:p>
          <w:p w:rsidR="000C5CF4" w:rsidRDefault="000C5CF4">
            <w:pPr>
              <w:jc w:val="center"/>
              <w:rPr>
                <w:b/>
                <w:bCs/>
              </w:rPr>
            </w:pPr>
          </w:p>
        </w:tc>
      </w:tr>
    </w:tbl>
    <w:p w:rsidR="000C5CF4" w:rsidRDefault="000C5CF4" w:rsidP="000C5CF4">
      <w:r>
        <w:rPr>
          <w:rFonts w:eastAsia="Arial Unicode MS" w:hAnsi="Lucida Sans Unicode"/>
          <w:b/>
          <w:sz w:val="28"/>
          <w:szCs w:val="28"/>
        </w:rPr>
        <w:t xml:space="preserve">             </w:t>
      </w:r>
      <w:r>
        <w:rPr>
          <w:rFonts w:eastAsia="Arial Unicode MS" w:hAnsi="Lucida Sans Unicode"/>
          <w:b/>
          <w:sz w:val="28"/>
          <w:szCs w:val="28"/>
        </w:rPr>
        <w:t xml:space="preserve">            </w:t>
      </w:r>
      <w:r>
        <w:rPr>
          <w:rFonts w:eastAsia="Arial Unicode MS" w:hAnsi="Lucida Sans Unicode"/>
          <w:b/>
        </w:rPr>
        <w:t>Ҡ</w:t>
      </w:r>
      <w:r>
        <w:rPr>
          <w:rFonts w:eastAsia="Arial Unicode MS"/>
          <w:b/>
        </w:rPr>
        <w:t xml:space="preserve">АРАР                  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C5CF4" w:rsidRDefault="000C5CF4" w:rsidP="000C5CF4">
      <w:pPr>
        <w:rPr>
          <w:b/>
          <w:bCs/>
        </w:rPr>
      </w:pPr>
      <w:r>
        <w:rPr>
          <w:b/>
          <w:bCs/>
        </w:rPr>
        <w:t xml:space="preserve">      </w:t>
      </w:r>
      <w:r>
        <w:rPr>
          <w:b/>
          <w:bCs/>
        </w:rPr>
        <w:t xml:space="preserve">            </w:t>
      </w:r>
      <w:r>
        <w:rPr>
          <w:b/>
          <w:bCs/>
        </w:rPr>
        <w:t xml:space="preserve"> </w:t>
      </w:r>
      <w:r>
        <w:rPr>
          <w:b/>
          <w:bCs/>
        </w:rPr>
        <w:t xml:space="preserve">«31» август 2020 й.            </w:t>
      </w:r>
      <w:r>
        <w:rPr>
          <w:b/>
          <w:bCs/>
        </w:rPr>
        <w:t xml:space="preserve">                       № 39           </w:t>
      </w:r>
      <w:r>
        <w:rPr>
          <w:b/>
          <w:bCs/>
        </w:rPr>
        <w:t xml:space="preserve">  </w:t>
      </w:r>
      <w:r>
        <w:rPr>
          <w:b/>
          <w:bCs/>
        </w:rPr>
        <w:t xml:space="preserve">            «31» августа 2020 г.</w:t>
      </w:r>
    </w:p>
    <w:p w:rsidR="000C5CF4" w:rsidRDefault="000C5CF4" w:rsidP="000C5CF4">
      <w:pPr>
        <w:rPr>
          <w:lang w:eastAsia="ru-RU"/>
        </w:rPr>
      </w:pPr>
    </w:p>
    <w:p w:rsidR="000C5CF4" w:rsidRDefault="000C5CF4" w:rsidP="000C5CF4">
      <w:pPr>
        <w:rPr>
          <w:lang w:eastAsia="ru-RU"/>
        </w:rPr>
      </w:pPr>
    </w:p>
    <w:p w:rsidR="000C5CF4" w:rsidRDefault="000C5CF4" w:rsidP="000C5CF4">
      <w:pPr>
        <w:widowControl w:val="0"/>
        <w:autoSpaceDE w:val="0"/>
        <w:autoSpaceDN w:val="0"/>
        <w:ind w:left="-142"/>
        <w:jc w:val="center"/>
        <w:rPr>
          <w:b/>
          <w:sz w:val="28"/>
          <w:szCs w:val="28"/>
          <w:lang w:val="tt-RU" w:eastAsia="ru-RU"/>
        </w:rPr>
      </w:pPr>
      <w:r>
        <w:rPr>
          <w:b/>
          <w:bCs/>
          <w:sz w:val="28"/>
          <w:szCs w:val="28"/>
          <w:lang w:eastAsia="ru-RU"/>
        </w:rPr>
        <w:t>Об утверждении   формы  д</w:t>
      </w:r>
      <w:r>
        <w:rPr>
          <w:b/>
          <w:sz w:val="28"/>
          <w:szCs w:val="28"/>
          <w:lang w:val="tt-RU" w:eastAsia="ru-RU"/>
        </w:rPr>
        <w:t>оговор</w:t>
      </w:r>
      <w:r>
        <w:rPr>
          <w:b/>
          <w:sz w:val="28"/>
          <w:szCs w:val="28"/>
          <w:lang w:eastAsia="ru-RU"/>
        </w:rPr>
        <w:t>а</w:t>
      </w:r>
      <w:r>
        <w:rPr>
          <w:b/>
          <w:sz w:val="28"/>
          <w:szCs w:val="28"/>
          <w:lang w:val="tt-RU" w:eastAsia="ru-RU"/>
        </w:rPr>
        <w:t xml:space="preserve"> </w:t>
      </w:r>
    </w:p>
    <w:p w:rsidR="000C5CF4" w:rsidRDefault="000C5CF4" w:rsidP="000C5CF4">
      <w:pPr>
        <w:widowControl w:val="0"/>
        <w:autoSpaceDE w:val="0"/>
        <w:autoSpaceDN w:val="0"/>
        <w:ind w:left="-142"/>
        <w:jc w:val="center"/>
        <w:rPr>
          <w:b/>
          <w:sz w:val="28"/>
          <w:szCs w:val="28"/>
          <w:lang w:val="tt-RU" w:eastAsia="ru-RU"/>
        </w:rPr>
      </w:pPr>
      <w:r>
        <w:rPr>
          <w:b/>
          <w:sz w:val="28"/>
          <w:szCs w:val="28"/>
          <w:lang w:val="tt-RU" w:eastAsia="ru-RU"/>
        </w:rPr>
        <w:t xml:space="preserve"> на размещение нестационарного торгового объекта</w:t>
      </w:r>
    </w:p>
    <w:p w:rsidR="000C5CF4" w:rsidRDefault="000C5CF4" w:rsidP="000C5CF4">
      <w:pPr>
        <w:widowControl w:val="0"/>
        <w:autoSpaceDE w:val="0"/>
        <w:autoSpaceDN w:val="0"/>
        <w:ind w:left="-142"/>
        <w:jc w:val="center"/>
        <w:rPr>
          <w:b/>
          <w:sz w:val="28"/>
          <w:szCs w:val="28"/>
          <w:lang w:val="tt-RU" w:eastAsia="ru-RU"/>
        </w:rPr>
      </w:pPr>
    </w:p>
    <w:p w:rsidR="000C5CF4" w:rsidRDefault="000C5CF4" w:rsidP="000C5CF4">
      <w:pPr>
        <w:ind w:firstLine="708"/>
        <w:jc w:val="both"/>
        <w:rPr>
          <w:sz w:val="28"/>
          <w:szCs w:val="28"/>
          <w:lang w:val="tt-RU" w:eastAsia="ru-RU"/>
        </w:rPr>
      </w:pPr>
      <w:r>
        <w:rPr>
          <w:sz w:val="28"/>
          <w:szCs w:val="28"/>
          <w:lang w:val="tt-RU" w:eastAsia="ru-RU"/>
        </w:rPr>
        <w:t xml:space="preserve">В соответствии с Федеральным законом от 6 октября 2003 года № 131-ФЗ «Об общих принципах   организации местного самоуправления в Российской Федерации», Федеральным законом от 28 декабря 2009 года   № 381-ФЗ «Об основах государственного регулирования торговой деятельности в Российской Федерации», Законом Республики Башкортостан от 14 июля 2010 года № 296-з «О регулировании торговой деятельности в Республике Башкортостан,Постановлением Правительства  Республики Башкортостан от 11 апреля 2011 года № 98 «О порядке разработки и утверждения органами местного самоуправления схем размещения нестационарных торговых объектов на территории Республики Башкортостан» Администрация сельского поселения </w:t>
      </w:r>
      <w:r>
        <w:rPr>
          <w:sz w:val="28"/>
          <w:szCs w:val="28"/>
          <w:lang w:eastAsia="ru-RU"/>
        </w:rPr>
        <w:t xml:space="preserve">Тятер-Араслановский </w:t>
      </w:r>
      <w:r>
        <w:rPr>
          <w:sz w:val="28"/>
          <w:szCs w:val="28"/>
          <w:lang w:val="tt-RU" w:eastAsia="ru-RU"/>
        </w:rPr>
        <w:t xml:space="preserve">сельсовет  муниципального района Стерлибашевский район Республики Башкортостан </w:t>
      </w:r>
      <w:r>
        <w:rPr>
          <w:sz w:val="28"/>
          <w:szCs w:val="28"/>
          <w:lang w:val="tt-RU" w:eastAsia="ru-RU"/>
        </w:rPr>
        <w:t>ПОСТАНОВЛЯЕТ</w:t>
      </w:r>
      <w:bookmarkStart w:id="0" w:name="_GoBack"/>
      <w:bookmarkEnd w:id="0"/>
      <w:r>
        <w:rPr>
          <w:sz w:val="28"/>
          <w:szCs w:val="28"/>
          <w:lang w:val="tt-RU" w:eastAsia="ru-RU"/>
        </w:rPr>
        <w:t>:</w:t>
      </w:r>
    </w:p>
    <w:p w:rsidR="000C5CF4" w:rsidRDefault="000C5CF4" w:rsidP="000C5CF4">
      <w:pPr>
        <w:ind w:firstLine="708"/>
        <w:jc w:val="both"/>
        <w:rPr>
          <w:sz w:val="28"/>
          <w:szCs w:val="28"/>
          <w:lang w:val="tt-RU" w:eastAsia="ru-RU"/>
        </w:rPr>
      </w:pPr>
      <w:r>
        <w:rPr>
          <w:sz w:val="28"/>
          <w:szCs w:val="28"/>
          <w:lang w:val="tt-RU" w:eastAsia="ru-RU"/>
        </w:rPr>
        <w:t xml:space="preserve">1. Утвердить </w:t>
      </w:r>
      <w:r>
        <w:rPr>
          <w:sz w:val="28"/>
          <w:szCs w:val="28"/>
          <w:lang w:eastAsia="ru-RU"/>
        </w:rPr>
        <w:t xml:space="preserve">прилагаемую форму договора на размещение нестационарных торговых объектов </w:t>
      </w:r>
      <w:r>
        <w:rPr>
          <w:sz w:val="28"/>
          <w:szCs w:val="28"/>
          <w:lang w:val="tt-RU" w:eastAsia="ru-RU"/>
        </w:rPr>
        <w:t>(приложение № 1).</w:t>
      </w:r>
    </w:p>
    <w:p w:rsidR="000C5CF4" w:rsidRDefault="000C5CF4" w:rsidP="000C5CF4">
      <w:pPr>
        <w:shd w:val="clear" w:color="auto" w:fill="FFFFFF"/>
        <w:ind w:firstLine="709"/>
        <w:rPr>
          <w:rFonts w:eastAsia="Calibri"/>
          <w:sz w:val="28"/>
          <w:szCs w:val="28"/>
          <w:lang w:val="tt-RU" w:eastAsia="en-US"/>
        </w:rPr>
      </w:pPr>
      <w:r>
        <w:rPr>
          <w:sz w:val="28"/>
          <w:szCs w:val="28"/>
          <w:lang w:val="tt-RU" w:eastAsia="ru-RU"/>
        </w:rPr>
        <w:t xml:space="preserve">2.    Настоящее постановление подлежит обнародованию в установленном порядке и размещению на официальном сайте  сельского поселения  </w:t>
      </w:r>
      <w:r>
        <w:rPr>
          <w:sz w:val="28"/>
          <w:szCs w:val="28"/>
          <w:lang w:eastAsia="ru-RU"/>
        </w:rPr>
        <w:t>Тятер-Араслановский</w:t>
      </w:r>
      <w:r>
        <w:rPr>
          <w:sz w:val="28"/>
          <w:szCs w:val="28"/>
          <w:lang w:val="tt-RU" w:eastAsia="ru-RU"/>
        </w:rPr>
        <w:t xml:space="preserve"> сельсовет  муниципального района Стерлибашевский район Республики Башкортостан. </w:t>
      </w:r>
    </w:p>
    <w:p w:rsidR="000C5CF4" w:rsidRDefault="000C5CF4" w:rsidP="000C5CF4">
      <w:pPr>
        <w:ind w:firstLine="709"/>
        <w:rPr>
          <w:rFonts w:eastAsia="Calibri"/>
          <w:sz w:val="28"/>
          <w:szCs w:val="28"/>
          <w:lang w:val="tt-RU" w:eastAsia="ru-RU"/>
        </w:rPr>
      </w:pPr>
    </w:p>
    <w:p w:rsidR="000C5CF4" w:rsidRDefault="000C5CF4" w:rsidP="000C5CF4">
      <w:pPr>
        <w:ind w:firstLine="709"/>
        <w:rPr>
          <w:rFonts w:eastAsia="Calibri"/>
          <w:sz w:val="28"/>
          <w:szCs w:val="28"/>
          <w:lang w:val="tt-RU" w:eastAsia="ru-RU"/>
        </w:rPr>
      </w:pPr>
      <w:r>
        <w:rPr>
          <w:rFonts w:eastAsia="Calibri"/>
          <w:sz w:val="28"/>
          <w:szCs w:val="28"/>
          <w:lang w:eastAsia="ru-RU"/>
        </w:rPr>
        <w:t>3</w:t>
      </w:r>
      <w:r>
        <w:rPr>
          <w:rFonts w:eastAsia="Calibri"/>
          <w:sz w:val="28"/>
          <w:szCs w:val="28"/>
          <w:lang w:val="tt-RU" w:eastAsia="ru-RU"/>
        </w:rPr>
        <w:t>.   Контроль за исполнением настоящего постановления   оставляю за собой.</w:t>
      </w:r>
    </w:p>
    <w:p w:rsidR="000C5CF4" w:rsidRDefault="000C5CF4" w:rsidP="000C5CF4">
      <w:pPr>
        <w:ind w:firstLine="709"/>
        <w:rPr>
          <w:rFonts w:eastAsia="Calibri"/>
          <w:sz w:val="28"/>
          <w:szCs w:val="28"/>
          <w:lang w:val="tt-RU" w:eastAsia="ru-RU"/>
        </w:rPr>
      </w:pPr>
    </w:p>
    <w:p w:rsidR="000C5CF4" w:rsidRDefault="000C5CF4" w:rsidP="000C5CF4">
      <w:pPr>
        <w:ind w:firstLine="709"/>
        <w:rPr>
          <w:rFonts w:eastAsia="Calibri"/>
          <w:sz w:val="28"/>
          <w:szCs w:val="28"/>
          <w:lang w:val="tt-RU" w:eastAsia="ru-RU"/>
        </w:rPr>
      </w:pPr>
    </w:p>
    <w:p w:rsidR="000C5CF4" w:rsidRDefault="000C5CF4" w:rsidP="000C5CF4">
      <w:pPr>
        <w:rPr>
          <w:sz w:val="28"/>
          <w:szCs w:val="28"/>
          <w:lang w:eastAsia="ru-RU"/>
        </w:rPr>
      </w:pPr>
      <w:r>
        <w:rPr>
          <w:sz w:val="28"/>
          <w:szCs w:val="28"/>
          <w:lang w:val="tt-RU" w:eastAsia="ru-RU"/>
        </w:rPr>
        <w:t xml:space="preserve">Глава сельского поселения                   </w:t>
      </w:r>
      <w:r>
        <w:rPr>
          <w:sz w:val="28"/>
          <w:szCs w:val="28"/>
          <w:lang w:val="tt-RU" w:eastAsia="ru-RU"/>
        </w:rPr>
        <w:t xml:space="preserve">          </w:t>
      </w:r>
      <w:r>
        <w:rPr>
          <w:sz w:val="28"/>
          <w:szCs w:val="28"/>
          <w:lang w:val="tt-RU" w:eastAsia="ru-RU"/>
        </w:rPr>
        <w:t xml:space="preserve">                                               С.С. Гумеров</w:t>
      </w:r>
    </w:p>
    <w:p w:rsidR="000C5CF4" w:rsidRDefault="000C5CF4" w:rsidP="000C5CF4">
      <w:pPr>
        <w:rPr>
          <w:sz w:val="28"/>
          <w:szCs w:val="28"/>
          <w:lang w:eastAsia="ru-RU"/>
        </w:rPr>
      </w:pPr>
    </w:p>
    <w:p w:rsidR="000C5CF4" w:rsidRDefault="000C5CF4" w:rsidP="000C5CF4">
      <w:pPr>
        <w:rPr>
          <w:lang w:eastAsia="ru-RU"/>
        </w:rPr>
      </w:pPr>
    </w:p>
    <w:p w:rsidR="000C5CF4" w:rsidRDefault="000C5CF4" w:rsidP="000C5CF4">
      <w:pPr>
        <w:rPr>
          <w:lang w:eastAsia="ru-RU"/>
        </w:rPr>
      </w:pPr>
    </w:p>
    <w:p w:rsidR="000C5CF4" w:rsidRDefault="000C5CF4" w:rsidP="000C5CF4">
      <w:pPr>
        <w:rPr>
          <w:lang w:eastAsia="ru-RU"/>
        </w:rPr>
      </w:pPr>
    </w:p>
    <w:p w:rsidR="000C5CF4" w:rsidRDefault="000C5CF4" w:rsidP="000C5CF4">
      <w:pPr>
        <w:rPr>
          <w:lang w:eastAsia="ru-RU"/>
        </w:rPr>
      </w:pPr>
    </w:p>
    <w:p w:rsidR="000C5CF4" w:rsidRDefault="000C5CF4" w:rsidP="000C5CF4">
      <w:pPr>
        <w:rPr>
          <w:lang w:eastAsia="ru-RU"/>
        </w:rPr>
      </w:pPr>
    </w:p>
    <w:p w:rsidR="000C5CF4" w:rsidRDefault="000C5CF4" w:rsidP="000C5CF4">
      <w:pPr>
        <w:rPr>
          <w:lang w:eastAsia="ru-RU"/>
        </w:rPr>
      </w:pPr>
    </w:p>
    <w:p w:rsidR="000C5CF4" w:rsidRDefault="000C5CF4" w:rsidP="000C5CF4">
      <w:pPr>
        <w:rPr>
          <w:lang w:eastAsia="ru-RU"/>
        </w:rPr>
      </w:pPr>
    </w:p>
    <w:p w:rsidR="000C5CF4" w:rsidRDefault="000C5CF4" w:rsidP="000C5CF4">
      <w:pPr>
        <w:rPr>
          <w:lang w:eastAsia="ru-RU"/>
        </w:rPr>
      </w:pPr>
    </w:p>
    <w:p w:rsidR="000C5CF4" w:rsidRDefault="000C5CF4" w:rsidP="000C5CF4">
      <w:pPr>
        <w:rPr>
          <w:lang w:eastAsia="ru-RU"/>
        </w:rPr>
      </w:pPr>
    </w:p>
    <w:p w:rsidR="000C5CF4" w:rsidRDefault="000C5CF4" w:rsidP="000C5CF4">
      <w:pPr>
        <w:rPr>
          <w:lang w:eastAsia="ru-RU"/>
        </w:rPr>
      </w:pPr>
    </w:p>
    <w:p w:rsidR="000C5CF4" w:rsidRDefault="000C5CF4" w:rsidP="000C5CF4">
      <w:pPr>
        <w:rPr>
          <w:lang w:eastAsia="ru-RU"/>
        </w:rPr>
      </w:pPr>
    </w:p>
    <w:p w:rsidR="000C5CF4" w:rsidRDefault="000C5CF4" w:rsidP="000C5CF4">
      <w:pPr>
        <w:rPr>
          <w:lang w:eastAsia="ru-RU"/>
        </w:rPr>
      </w:pPr>
    </w:p>
    <w:p w:rsidR="000C5CF4" w:rsidRDefault="000C5CF4" w:rsidP="000C5CF4">
      <w:pPr>
        <w:widowControl w:val="0"/>
        <w:ind w:left="5387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Приложение  №1</w:t>
      </w:r>
    </w:p>
    <w:p w:rsidR="000C5CF4" w:rsidRDefault="000C5CF4" w:rsidP="000C5CF4">
      <w:pPr>
        <w:widowControl w:val="0"/>
        <w:ind w:firstLine="5387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к постановлению Администрации  </w:t>
      </w:r>
    </w:p>
    <w:p w:rsidR="000C5CF4" w:rsidRDefault="000C5CF4" w:rsidP="000C5CF4">
      <w:pPr>
        <w:widowControl w:val="0"/>
        <w:ind w:firstLine="5387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сельского поселения </w:t>
      </w:r>
    </w:p>
    <w:p w:rsidR="000C5CF4" w:rsidRDefault="000C5CF4" w:rsidP="000C5CF4">
      <w:pPr>
        <w:widowControl w:val="0"/>
        <w:ind w:firstLine="5387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Тятер-Араслановский сельсовет </w:t>
      </w:r>
    </w:p>
    <w:p w:rsidR="000C5CF4" w:rsidRDefault="000C5CF4" w:rsidP="000C5CF4">
      <w:pPr>
        <w:widowControl w:val="0"/>
        <w:ind w:firstLine="5387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муниципального района </w:t>
      </w:r>
    </w:p>
    <w:p w:rsidR="000C5CF4" w:rsidRDefault="000C5CF4" w:rsidP="000C5CF4">
      <w:pPr>
        <w:widowControl w:val="0"/>
        <w:ind w:firstLine="5387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Стерлибашевский район </w:t>
      </w:r>
    </w:p>
    <w:p w:rsidR="000C5CF4" w:rsidRDefault="000C5CF4" w:rsidP="000C5CF4">
      <w:pPr>
        <w:widowControl w:val="0"/>
        <w:ind w:firstLine="5387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Республики Башкортостан </w:t>
      </w:r>
    </w:p>
    <w:p w:rsidR="000C5CF4" w:rsidRDefault="000C5CF4" w:rsidP="000C5CF4">
      <w:pPr>
        <w:widowControl w:val="0"/>
        <w:ind w:firstLine="5387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от 31.08.2020 № 39</w:t>
      </w:r>
    </w:p>
    <w:p w:rsidR="000C5CF4" w:rsidRDefault="000C5CF4" w:rsidP="000C5CF4">
      <w:pPr>
        <w:widowControl w:val="0"/>
        <w:jc w:val="center"/>
        <w:rPr>
          <w:rFonts w:eastAsia="SimSun"/>
          <w:kern w:val="2"/>
          <w:lang w:eastAsia="hi-IN" w:bidi="hi-IN"/>
        </w:rPr>
      </w:pPr>
    </w:p>
    <w:p w:rsidR="000C5CF4" w:rsidRDefault="000C5CF4" w:rsidP="000C5CF4">
      <w:pPr>
        <w:ind w:left="4956" w:firstLine="24"/>
        <w:rPr>
          <w:color w:val="000000"/>
          <w:lang w:eastAsia="ru-RU"/>
        </w:rPr>
      </w:pPr>
    </w:p>
    <w:p w:rsidR="000C5CF4" w:rsidRDefault="000C5CF4" w:rsidP="000C5CF4">
      <w:pPr>
        <w:widowControl w:val="0"/>
        <w:autoSpaceDE w:val="0"/>
        <w:autoSpaceDN w:val="0"/>
        <w:ind w:left="-142"/>
        <w:jc w:val="center"/>
        <w:rPr>
          <w:b/>
          <w:lang w:val="tt-RU" w:eastAsia="ru-RU"/>
        </w:rPr>
      </w:pPr>
      <w:r>
        <w:rPr>
          <w:b/>
          <w:lang w:val="tt-RU" w:eastAsia="ru-RU"/>
        </w:rPr>
        <w:t>Договор №__</w:t>
      </w:r>
    </w:p>
    <w:p w:rsidR="000C5CF4" w:rsidRDefault="000C5CF4" w:rsidP="000C5CF4">
      <w:pPr>
        <w:widowControl w:val="0"/>
        <w:autoSpaceDE w:val="0"/>
        <w:autoSpaceDN w:val="0"/>
        <w:ind w:left="-142"/>
        <w:jc w:val="center"/>
        <w:rPr>
          <w:b/>
          <w:lang w:val="tt-RU" w:eastAsia="ru-RU"/>
        </w:rPr>
      </w:pPr>
      <w:r>
        <w:rPr>
          <w:b/>
          <w:lang w:val="tt-RU" w:eastAsia="ru-RU"/>
        </w:rPr>
        <w:t xml:space="preserve"> на размещение нестационарного торгового объекта</w:t>
      </w:r>
    </w:p>
    <w:p w:rsidR="000C5CF4" w:rsidRDefault="000C5CF4" w:rsidP="000C5CF4">
      <w:pPr>
        <w:widowControl w:val="0"/>
        <w:autoSpaceDE w:val="0"/>
        <w:autoSpaceDN w:val="0"/>
        <w:ind w:left="-142"/>
        <w:jc w:val="center"/>
        <w:rPr>
          <w:lang w:val="tt-RU" w:eastAsia="ru-RU"/>
        </w:rPr>
      </w:pPr>
      <w:r>
        <w:rPr>
          <w:b/>
          <w:lang w:val="tt-RU" w:eastAsia="ru-RU"/>
        </w:rPr>
        <w:t>(типовая форма)</w:t>
      </w:r>
    </w:p>
    <w:p w:rsidR="000C5CF4" w:rsidRDefault="000C5CF4" w:rsidP="000C5CF4">
      <w:pPr>
        <w:widowControl w:val="0"/>
        <w:autoSpaceDE w:val="0"/>
        <w:autoSpaceDN w:val="0"/>
        <w:ind w:left="-142"/>
        <w:jc w:val="center"/>
        <w:rPr>
          <w:lang w:val="tt-RU" w:eastAsia="ru-RU"/>
        </w:rPr>
      </w:pPr>
    </w:p>
    <w:p w:rsidR="000C5CF4" w:rsidRDefault="000C5CF4" w:rsidP="000C5CF4">
      <w:pPr>
        <w:jc w:val="center"/>
        <w:rPr>
          <w:rFonts w:eastAsia="Calibri"/>
          <w:lang w:val="tt-RU" w:eastAsia="ru-RU"/>
        </w:rPr>
      </w:pP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eastAsia="ru-RU"/>
        </w:rPr>
        <w:t>с. Тятер-Арасланово</w:t>
      </w:r>
      <w:r>
        <w:rPr>
          <w:rFonts w:eastAsia="Calibri"/>
          <w:lang w:val="tt-RU" w:eastAsia="ru-RU"/>
        </w:rPr>
        <w:t xml:space="preserve">                                                                                 «____» _________ 20__ г. 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</w:p>
    <w:p w:rsidR="000C5CF4" w:rsidRDefault="000C5CF4" w:rsidP="000C5CF4">
      <w:pPr>
        <w:jc w:val="both"/>
        <w:rPr>
          <w:rFonts w:eastAsia="Calibri"/>
          <w:lang w:val="tt-RU" w:eastAsia="ru-RU"/>
        </w:rPr>
      </w:pPr>
    </w:p>
    <w:p w:rsidR="000C5CF4" w:rsidRDefault="000C5CF4" w:rsidP="000C5CF4">
      <w:pPr>
        <w:ind w:firstLine="567"/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 xml:space="preserve">Администрация </w:t>
      </w:r>
      <w:r>
        <w:rPr>
          <w:rFonts w:eastAsia="Calibri"/>
          <w:lang w:eastAsia="ru-RU"/>
        </w:rPr>
        <w:t xml:space="preserve"> сельского поселения Тятер-Араслановский сельсовет муниципального района Стерлибашевский район Республики Башкортостан</w:t>
      </w:r>
      <w:r>
        <w:rPr>
          <w:rFonts w:eastAsia="Calibri"/>
          <w:lang w:val="tt-RU" w:eastAsia="ru-RU"/>
        </w:rPr>
        <w:t xml:space="preserve">, в лице </w:t>
      </w:r>
      <w:r>
        <w:rPr>
          <w:rFonts w:eastAsia="Calibri"/>
          <w:lang w:eastAsia="ru-RU"/>
        </w:rPr>
        <w:t xml:space="preserve">главы сельского поселения  </w:t>
      </w:r>
      <w:r>
        <w:rPr>
          <w:rFonts w:eastAsia="Calibri"/>
          <w:lang w:val="tt-RU" w:eastAsia="ru-RU"/>
        </w:rPr>
        <w:t>_______________________________________________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>действующего на основании</w:t>
      </w:r>
      <w:r>
        <w:rPr>
          <w:rFonts w:eastAsia="Calibri"/>
          <w:lang w:eastAsia="ru-RU"/>
        </w:rPr>
        <w:t xml:space="preserve">   Устава сельского поселения</w:t>
      </w:r>
      <w:r>
        <w:rPr>
          <w:rFonts w:eastAsia="Calibri"/>
          <w:lang w:val="tt-RU" w:eastAsia="ru-RU"/>
        </w:rPr>
        <w:t xml:space="preserve">, именуемая в дальнейшем «Администрация», с одной стороны, и 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>__________________________________________________________________ в лице ____________________________________________________________,</w:t>
      </w:r>
    </w:p>
    <w:p w:rsidR="000C5CF4" w:rsidRDefault="000C5CF4" w:rsidP="000C5CF4">
      <w:pPr>
        <w:widowControl w:val="0"/>
        <w:autoSpaceDE w:val="0"/>
        <w:autoSpaceDN w:val="0"/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 xml:space="preserve">действующего на основании _________, именуемого в дальнейшем «Субъект», с другой стороны, на основании протокола о результатах аукциона от___ № ______ (при предоставлении Компенсационного места -  на основании разделов </w:t>
      </w:r>
      <w:r>
        <w:rPr>
          <w:rFonts w:eastAsia="Calibri"/>
          <w:lang w:eastAsia="ru-RU"/>
        </w:rPr>
        <w:t>2</w:t>
      </w:r>
      <w:r>
        <w:rPr>
          <w:rFonts w:eastAsia="Calibri"/>
          <w:lang w:val="tt-RU" w:eastAsia="ru-RU"/>
        </w:rPr>
        <w:t xml:space="preserve"> </w:t>
      </w:r>
      <w:r>
        <w:rPr>
          <w:lang w:val="tt-RU" w:eastAsia="ru-RU"/>
        </w:rPr>
        <w:t xml:space="preserve">Положения о порядке размещения нестационарных торговых объектов на территории </w:t>
      </w:r>
      <w:r>
        <w:rPr>
          <w:lang w:eastAsia="ru-RU"/>
        </w:rPr>
        <w:t>сельского поселения Тятер-Араслановский сельсовет муниципального района Стерлибашевский район Республики Башкортостан,</w:t>
      </w:r>
      <w:r>
        <w:rPr>
          <w:lang w:val="tt-RU" w:eastAsia="ru-RU"/>
        </w:rPr>
        <w:t xml:space="preserve"> принятого </w:t>
      </w:r>
      <w:r>
        <w:rPr>
          <w:lang w:eastAsia="ru-RU"/>
        </w:rPr>
        <w:t>постановлением   администрации сельского поселения Тятер-Араслановский сельсовет муниципального района Стерлибашевский район Республики Башкортостан,</w:t>
      </w:r>
      <w:r>
        <w:rPr>
          <w:lang w:val="tt-RU" w:eastAsia="ru-RU"/>
        </w:rPr>
        <w:t xml:space="preserve"> </w:t>
      </w:r>
      <w:r>
        <w:rPr>
          <w:lang w:eastAsia="ru-RU"/>
        </w:rPr>
        <w:t xml:space="preserve"> </w:t>
      </w:r>
      <w:r>
        <w:rPr>
          <w:bCs/>
          <w:lang w:val="tt-RU" w:eastAsia="ru-RU"/>
        </w:rPr>
        <w:t>от 0</w:t>
      </w:r>
      <w:r>
        <w:rPr>
          <w:bCs/>
          <w:lang w:eastAsia="ru-RU"/>
        </w:rPr>
        <w:t>6 мая  2016</w:t>
      </w:r>
      <w:r>
        <w:rPr>
          <w:bCs/>
          <w:lang w:val="tt-RU" w:eastAsia="ru-RU"/>
        </w:rPr>
        <w:t xml:space="preserve"> N</w:t>
      </w:r>
      <w:r>
        <w:rPr>
          <w:bCs/>
          <w:lang w:eastAsia="ru-RU"/>
        </w:rPr>
        <w:t xml:space="preserve"> 45</w:t>
      </w:r>
      <w:r>
        <w:rPr>
          <w:bCs/>
          <w:lang w:val="tt-RU" w:eastAsia="ru-RU"/>
        </w:rPr>
        <w:t xml:space="preserve"> </w:t>
      </w:r>
      <w:r>
        <w:rPr>
          <w:rFonts w:eastAsia="Calibri"/>
          <w:lang w:val="tt-RU" w:eastAsia="ru-RU"/>
        </w:rPr>
        <w:t>) заключили настоящий договор о нижеследующем: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</w:p>
    <w:p w:rsidR="000C5CF4" w:rsidRDefault="000C5CF4" w:rsidP="000C5CF4">
      <w:pPr>
        <w:jc w:val="center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>1. Предмет договора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ab/>
        <w:t xml:space="preserve">1.1. В соответствии с условиями настоящего договора Администрация предоставляет субъекту за плату право на размещение нестационарного торгового объекта: 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>___________________________________________________________ (далее – Объект),</w:t>
      </w:r>
    </w:p>
    <w:p w:rsidR="000C5CF4" w:rsidRDefault="000C5CF4" w:rsidP="000C5CF4">
      <w:pPr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>__________________________________________________________________,</w:t>
      </w:r>
    </w:p>
    <w:p w:rsidR="000C5CF4" w:rsidRDefault="000C5CF4" w:rsidP="000C5CF4">
      <w:pPr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>Вид объекта (киоск, павильон) ______________________________________________________________,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>площадь ________ кв.м, специализация ____________________________________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>__________________________________________________________________.</w:t>
      </w:r>
    </w:p>
    <w:p w:rsidR="000C5CF4" w:rsidRDefault="000C5CF4" w:rsidP="000C5CF4">
      <w:pPr>
        <w:jc w:val="both"/>
        <w:rPr>
          <w:rFonts w:eastAsia="Calibri"/>
          <w:sz w:val="16"/>
          <w:szCs w:val="16"/>
          <w:lang w:val="tt-RU" w:eastAsia="ru-RU"/>
        </w:rPr>
      </w:pPr>
      <w:r>
        <w:rPr>
          <w:rFonts w:eastAsia="Calibri"/>
          <w:sz w:val="16"/>
          <w:szCs w:val="16"/>
          <w:lang w:val="tt-RU" w:eastAsia="ru-RU"/>
        </w:rPr>
        <w:t>(месторасположение согласно схеме размещения НТО)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ab/>
        <w:t>Субъект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договором, действующим законодательством Российской Федерации, законодательством Республики Башкортостан, муниципальными правовыми актами.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ab/>
        <w:t>1.2. Настоящий договор на размещение Объекта является подтверждением права Субъекта на осуществление торговой деятельности в месте, установленном схемой размещения нестационарных торговых объектов и пунктом 1.1 настоящего договора.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ab/>
        <w:t>1.3. Период размещения Объекта устанавливается с «___»_____________20___ г. по «____» _________ 20___ г.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</w:p>
    <w:p w:rsidR="000C5CF4" w:rsidRDefault="000C5CF4" w:rsidP="000C5CF4">
      <w:pPr>
        <w:jc w:val="center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>2. Цена, порядок и сроки внесения платы</w:t>
      </w:r>
    </w:p>
    <w:p w:rsidR="000C5CF4" w:rsidRDefault="000C5CF4" w:rsidP="000C5CF4">
      <w:pPr>
        <w:jc w:val="center"/>
        <w:rPr>
          <w:rFonts w:eastAsia="Calibri"/>
          <w:lang w:val="tt-RU" w:eastAsia="ru-RU"/>
        </w:rPr>
      </w:pP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ab/>
        <w:t xml:space="preserve">2.1. Размер платы по договору на размещение НТО, определяется на основании протокола по результатам аукциона (в случае заключения договора без проведения аукциона - определяется на основании отчета независимой рыночной оценки), и составляет ________________ (сумма прописью) рублей. 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ab/>
      </w:r>
      <w:r>
        <w:rPr>
          <w:rFonts w:eastAsia="Calibri"/>
          <w:lang w:val="tt-RU" w:eastAsia="ru-RU"/>
        </w:rPr>
        <w:tab/>
      </w:r>
    </w:p>
    <w:p w:rsidR="000C5CF4" w:rsidRDefault="000C5CF4" w:rsidP="000C5CF4">
      <w:pPr>
        <w:jc w:val="both"/>
        <w:rPr>
          <w:rFonts w:eastAsia="Calibri"/>
          <w:i/>
          <w:lang w:val="tt-RU" w:eastAsia="ru-RU"/>
        </w:rPr>
      </w:pPr>
      <w:r>
        <w:rPr>
          <w:i/>
          <w:lang w:val="tt-RU" w:eastAsia="ru-RU"/>
        </w:rPr>
        <w:t>При заключении договора на размещение нестационарного торгового объекта на срок более 6 месяцев:</w:t>
      </w:r>
    </w:p>
    <w:p w:rsidR="000C5CF4" w:rsidRDefault="000C5CF4" w:rsidP="000C5CF4">
      <w:pPr>
        <w:ind w:firstLine="540"/>
        <w:jc w:val="both"/>
        <w:rPr>
          <w:lang w:val="tt-RU" w:eastAsia="ru-RU"/>
        </w:rPr>
      </w:pPr>
      <w:r>
        <w:rPr>
          <w:rFonts w:eastAsia="Calibri"/>
          <w:lang w:val="tt-RU" w:eastAsia="ru-RU"/>
        </w:rPr>
        <w:t xml:space="preserve">2.2. </w:t>
      </w:r>
      <w:r>
        <w:rPr>
          <w:lang w:val="tt-RU" w:eastAsia="ru-RU"/>
        </w:rPr>
        <w:t xml:space="preserve">Оплата осуществляется путем перечисления денежных средств в бюджет </w:t>
      </w:r>
      <w:r>
        <w:rPr>
          <w:lang w:eastAsia="ru-RU"/>
        </w:rPr>
        <w:t>сельского поселения Тятер-Араслановский сельсовет муниципального района Стерлибашевский район Республики Башкортостан</w:t>
      </w:r>
      <w:r>
        <w:rPr>
          <w:lang w:val="tt-RU" w:eastAsia="ru-RU"/>
        </w:rPr>
        <w:t xml:space="preserve"> ежеквартально равными частями от указанной в расчете суммы не позднее 10 числа первого календарного месяца оплачиваемого периода по следующим реквизитам:</w:t>
      </w:r>
    </w:p>
    <w:p w:rsidR="000C5CF4" w:rsidRDefault="000C5CF4" w:rsidP="000C5CF4">
      <w:pPr>
        <w:tabs>
          <w:tab w:val="left" w:pos="851"/>
        </w:tabs>
        <w:ind w:firstLine="540"/>
        <w:rPr>
          <w:rFonts w:eastAsia="Calibri"/>
          <w:lang w:eastAsia="ru-RU"/>
        </w:rPr>
      </w:pPr>
      <w:r>
        <w:rPr>
          <w:lang w:val="tt-RU" w:eastAsia="ru-RU"/>
        </w:rPr>
        <w:t xml:space="preserve">УФК по РБ (Администрация </w:t>
      </w:r>
      <w:r>
        <w:rPr>
          <w:lang w:eastAsia="ru-RU"/>
        </w:rPr>
        <w:t>сельского поселения Тятер-Араслановский сельсовет муниципального района Стерлибашевский район Республики Башкортостан</w:t>
      </w:r>
      <w:r>
        <w:rPr>
          <w:lang w:val="tt-RU" w:eastAsia="ru-RU"/>
        </w:rPr>
        <w:t xml:space="preserve">  на расчетный счет № </w:t>
      </w:r>
      <w:r>
        <w:rPr>
          <w:color w:val="000000"/>
          <w:spacing w:val="-2"/>
          <w:lang w:val="tt-RU" w:eastAsia="ru-RU"/>
        </w:rPr>
        <w:t>40204810700000001919</w:t>
      </w:r>
      <w:r>
        <w:rPr>
          <w:color w:val="000000"/>
          <w:spacing w:val="-2"/>
          <w:sz w:val="16"/>
          <w:szCs w:val="16"/>
          <w:lang w:eastAsia="ru-RU"/>
        </w:rPr>
        <w:t xml:space="preserve">  </w:t>
      </w:r>
      <w:r>
        <w:rPr>
          <w:lang w:val="tt-RU" w:eastAsia="ru-RU"/>
        </w:rPr>
        <w:t xml:space="preserve">в Отделение – НБ Республика Башкортостан, БИК – </w:t>
      </w:r>
      <w:r>
        <w:rPr>
          <w:color w:val="000000"/>
          <w:spacing w:val="-2"/>
          <w:lang w:val="tt-RU" w:eastAsia="ru-RU"/>
        </w:rPr>
        <w:t>048073001</w:t>
      </w:r>
      <w:r>
        <w:rPr>
          <w:lang w:val="tt-RU" w:eastAsia="ru-RU"/>
        </w:rPr>
        <w:t>, КБК (код бюджетной классификации) – _______________, ИНН – 02</w:t>
      </w:r>
      <w:r>
        <w:rPr>
          <w:lang w:eastAsia="ru-RU"/>
        </w:rPr>
        <w:t>41000649</w:t>
      </w:r>
      <w:r>
        <w:rPr>
          <w:lang w:val="tt-RU" w:eastAsia="ru-RU"/>
        </w:rPr>
        <w:t xml:space="preserve">, КПП – 024101001, ОКТМО – </w:t>
      </w:r>
      <w:r>
        <w:rPr>
          <w:color w:val="000000"/>
          <w:spacing w:val="-2"/>
          <w:lang w:val="tt-RU" w:eastAsia="ru-RU"/>
        </w:rPr>
        <w:t>80648405</w:t>
      </w:r>
      <w:r>
        <w:rPr>
          <w:rFonts w:eastAsia="Calibri"/>
          <w:lang w:val="tt-RU" w:eastAsia="ru-RU"/>
        </w:rPr>
        <w:tab/>
      </w:r>
    </w:p>
    <w:p w:rsidR="000C5CF4" w:rsidRDefault="000C5CF4" w:rsidP="000C5CF4">
      <w:pPr>
        <w:tabs>
          <w:tab w:val="left" w:pos="851"/>
        </w:tabs>
        <w:ind w:firstLine="540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>2.3. Сумма внесенного субъектом задатка за участие в аукционе __________                    (________) рублей засчитывается Администрацией в качестве частичного платежа за размещение нестационарного торгового объекта. (пункт применяется в случае заключения договора на размещение НТО по итогам проведенного аукциона).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ab/>
        <w:t>2.4. Датой оплаты считается дата фактического поступления денежных средств на счет Администрации.</w:t>
      </w:r>
    </w:p>
    <w:p w:rsidR="000C5CF4" w:rsidRDefault="000C5CF4" w:rsidP="000C5CF4">
      <w:pPr>
        <w:tabs>
          <w:tab w:val="left" w:pos="851"/>
        </w:tabs>
        <w:ind w:firstLine="540"/>
        <w:rPr>
          <w:lang w:val="tt-RU" w:eastAsia="ru-RU"/>
        </w:rPr>
      </w:pPr>
    </w:p>
    <w:p w:rsidR="000C5CF4" w:rsidRDefault="000C5CF4" w:rsidP="000C5CF4">
      <w:pPr>
        <w:tabs>
          <w:tab w:val="left" w:pos="851"/>
        </w:tabs>
        <w:ind w:firstLine="540"/>
        <w:rPr>
          <w:lang w:val="tt-RU" w:eastAsia="ru-RU"/>
        </w:rPr>
      </w:pPr>
    </w:p>
    <w:p w:rsidR="000C5CF4" w:rsidRDefault="000C5CF4" w:rsidP="000C5CF4">
      <w:pPr>
        <w:jc w:val="center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>3. Права и обязанности сторон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ab/>
        <w:t>3.1. Администрация имеет право: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ab/>
        <w:t>3.1.1. Досрочно расторгнуть договор</w:t>
      </w:r>
      <w:r>
        <w:rPr>
          <w:rFonts w:ascii="Calibri" w:eastAsia="Calibri" w:hAnsi="Calibri"/>
          <w:lang w:val="tt-RU" w:eastAsia="ru-RU"/>
        </w:rPr>
        <w:t xml:space="preserve"> </w:t>
      </w:r>
      <w:r>
        <w:rPr>
          <w:rFonts w:eastAsia="Calibri"/>
          <w:lang w:val="tt-RU" w:eastAsia="ru-RU"/>
        </w:rPr>
        <w:t>на размещение НТО, заключаемому по результатам торгов, по основаниям согласно п. 6.1. настоящего договора.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ab/>
        <w:t>3.1.2. В случае отказа Субъекта демонтировать и вывезти НТО при прекращении договора в установленном порядке, самостоятельно осуществить указанные действия за счет Субъекта и обеспечить ответственное хранение Объекта. При этом Администрация не несет ответственности за сохранность имущества, находящегося внутри Объекта в момент осуществления демонтажа.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ab/>
        <w:t>3.1.3. В случае необходимости при демонтаже и транспортировке объекта произвести разборку Объекта на составляющие его части без возмещения Субъекту ущерба за порчу имущества.</w:t>
      </w:r>
    </w:p>
    <w:p w:rsidR="000C5CF4" w:rsidRDefault="000C5CF4" w:rsidP="000C5CF4">
      <w:pPr>
        <w:ind w:firstLine="708"/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 xml:space="preserve">3.1.4. Осуществлять контроль за выполнением условий настоящего договора и требований к размещению и эксплуатации НТО. 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ab/>
        <w:t>3.2. Администрация обязуется: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ab/>
        <w:t>3.2.1. Организовать оформление Акта о соответствии размещенного НТО требованиям, указанным в договоре на размещение нестационарного торгового объекта.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ab/>
        <w:t>3.2.2.</w:t>
      </w:r>
      <w:r>
        <w:rPr>
          <w:rFonts w:eastAsia="Calibri"/>
          <w:lang w:val="tt-RU" w:eastAsia="ru-RU"/>
        </w:rPr>
        <w:tab/>
        <w:t>Не вмешиваться в хозяйственную деятельность субъекта, если она не противоречит законодательству и условиям настоящего договора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ab/>
        <w:t>3.3. Субъект имеет право: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ab/>
        <w:t>3.3.1. Использовать Объект для осуществления предпринимательской деятельности в соответствии с требованиями действующего законодательства Российской Федерации, Республики Башкортостан, муниципальными нормативно–правовыми актами, настоящим договором.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ab/>
        <w:t>3.4. Субъект обязуется: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ab/>
        <w:t xml:space="preserve">3.4.1. Разместить Объект в срок, не превышающий 30 календарных дней с даты заключения настоящего договора, в месте, определенном Схемой размещения, в соответствии с эскизным проектом. 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ab/>
        <w:t>3.4.2. Обеспечить оформление внешнего вида НТО в соответствии с проектом НТО. Период оформления внешнего вида устанавливается по соглашению сторон, но не более действия переходного периода.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lastRenderedPageBreak/>
        <w:tab/>
        <w:t>3.4.3. Обеспечивать функционирование Объекта в соответствии с требованиями настоящего договора, аукционной документации и требованиями действующего законодательства Российской Федерации, Республики Башкортостан, муниципальными правовыми актами.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ab/>
        <w:t xml:space="preserve">3.4.4. Обеспечивать внешний вид и прилегающую территорию Объекта согласно </w:t>
      </w:r>
      <w:r>
        <w:rPr>
          <w:lang w:val="tt-RU" w:eastAsia="ru-RU"/>
        </w:rPr>
        <w:t xml:space="preserve">Правил благоустройства территории </w:t>
      </w:r>
      <w:r>
        <w:rPr>
          <w:bCs/>
          <w:lang w:val="tt-RU" w:eastAsia="ru-RU"/>
        </w:rPr>
        <w:t>городского округа город Агидель Республики Башкортостан</w:t>
      </w:r>
      <w:r>
        <w:rPr>
          <w:rFonts w:eastAsia="Calibri"/>
          <w:lang w:val="tt-RU" w:eastAsia="ru-RU"/>
        </w:rPr>
        <w:t>, оформление и специализацию, местоположение и размеры Объекта в течение установленного периода размещения Объекта, а также соблюдение санитарных норм, а также производить: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ab/>
        <w:t xml:space="preserve">а) ежедневную уборку территории, регулярный вывоз мусора в соответствии с договором со специализированной организацией. При этом в зоне Объекта, на крышах сооружений, а также на прилегающих газонах не допускается наличие наледи, складирование тары, сброс бытового и строительного мусора, производственных отходов, складирование инвентаря, листвы и снега; 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ab/>
        <w:t>б) ремонт (покраску) и замену пришедших в негодность частей конструкций по мере необходимости, а в случаях угрозы безопасности населения – незамедлительно;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ab/>
        <w:t>3.4.5. Размещение Объекта не должно препятствовать доступу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к существующим зданиям и сооружениям, свободному движению пешеходов, доступу потребителей к торговым объектам, в том числе обеспечению комфортной среды жизнедеятельности для инвалидов и иных маломобильных групп населения.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ab/>
        <w:t>3.4.6. Использовать Объект, не нанося вреда окружающей среде.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ab/>
        <w:t>3.4.7. При расторжении договора в 10–дневный срок обеспечить демонтаж и вывоз Объекта с места его размещения. После демонтажа НТО Субъект обязан привести территорию в первоначальное состояние. Демонтаж НТО и освобождение земельных участков производятся Субъектами за счёт собственных средств.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ab/>
        <w:t>3.4.8. В случае если Объект конструктивно объединен с другими НТО, обеспечить демонтаж объекта без ущерба другим нестационарным торговым объектам.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ab/>
        <w:t>3.4.9.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размещения.</w:t>
      </w:r>
      <w:r>
        <w:rPr>
          <w:rFonts w:eastAsia="Calibri"/>
          <w:lang w:val="tt-RU" w:eastAsia="ru-RU"/>
        </w:rPr>
        <w:tab/>
      </w:r>
      <w:r>
        <w:rPr>
          <w:rFonts w:eastAsia="Calibri"/>
          <w:lang w:val="tt-RU" w:eastAsia="ru-RU"/>
        </w:rPr>
        <w:tab/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ab/>
        <w:t>3.4.10. В случае если Объект размещен с нарушением нормативных расстояний от тепловых, газораспределительных, электрических сетей, при изменении градостроительной ситуации в течение 3–х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сетям, путем освобождения места производства работ и перемещение (демонтаж) Объекта за счет собственных средств, на расстояние, необходимое для беспрепятственного производства работ в любое время суток.</w:t>
      </w:r>
    </w:p>
    <w:p w:rsidR="000C5CF4" w:rsidRDefault="000C5CF4" w:rsidP="000C5CF4">
      <w:pPr>
        <w:autoSpaceDE w:val="0"/>
        <w:ind w:firstLine="720"/>
        <w:jc w:val="both"/>
        <w:rPr>
          <w:rFonts w:eastAsia="Arial"/>
          <w:lang w:val="tt-RU"/>
        </w:rPr>
      </w:pPr>
      <w:r>
        <w:rPr>
          <w:rFonts w:eastAsia="Arial"/>
          <w:lang w:val="tt-RU"/>
        </w:rPr>
        <w:t>3.4.11. При изменении адреса или иных реквизитов направить в недельный срок Администрации письменное уведомление об этом.</w:t>
      </w:r>
    </w:p>
    <w:p w:rsidR="000C5CF4" w:rsidRDefault="000C5CF4" w:rsidP="000C5CF4">
      <w:pPr>
        <w:autoSpaceDE w:val="0"/>
        <w:ind w:firstLine="720"/>
        <w:jc w:val="both"/>
        <w:rPr>
          <w:rFonts w:eastAsia="Arial"/>
          <w:lang w:val="tt-RU"/>
        </w:rPr>
      </w:pPr>
      <w:r>
        <w:rPr>
          <w:rFonts w:eastAsia="Arial"/>
          <w:lang w:val="tt-RU"/>
        </w:rPr>
        <w:t>3.4.12. Не допускать на территории, прилегающей к Объекту, размещение холодильного и торгового оборудования, складирование товара, тары, упаковочного материала.</w:t>
      </w:r>
    </w:p>
    <w:p w:rsidR="000C5CF4" w:rsidRDefault="000C5CF4" w:rsidP="000C5CF4">
      <w:pPr>
        <w:autoSpaceDE w:val="0"/>
        <w:ind w:firstLine="720"/>
        <w:jc w:val="both"/>
        <w:rPr>
          <w:rFonts w:eastAsia="Arial"/>
          <w:lang w:val="tt-RU"/>
        </w:rPr>
      </w:pPr>
      <w:r>
        <w:rPr>
          <w:rFonts w:eastAsia="Arial"/>
          <w:lang w:val="tt-RU"/>
        </w:rPr>
        <w:t>3.4.13. Обеспечивать Администрации и органам государственного контроля и надзора свободный доступ к Объекту для осмотра и проверки соблюдения договорных условий в установленном законодательством порядке.</w:t>
      </w:r>
    </w:p>
    <w:p w:rsidR="000C5CF4" w:rsidRDefault="000C5CF4" w:rsidP="000C5CF4">
      <w:pPr>
        <w:autoSpaceDE w:val="0"/>
        <w:ind w:firstLine="720"/>
        <w:jc w:val="both"/>
        <w:rPr>
          <w:rFonts w:eastAsia="Arial"/>
          <w:lang w:val="tt-RU"/>
        </w:rPr>
      </w:pPr>
      <w:r>
        <w:rPr>
          <w:rFonts w:eastAsia="Arial"/>
          <w:lang w:val="tt-RU"/>
        </w:rPr>
        <w:t>3.4.14. Со дня прекращения, приостановления деятельности Субъект должен в десятидневный срок направить в Администрацию письменное уведомление об этом.</w:t>
      </w:r>
    </w:p>
    <w:p w:rsidR="000C5CF4" w:rsidRDefault="000C5CF4" w:rsidP="000C5CF4">
      <w:pPr>
        <w:autoSpaceDE w:val="0"/>
        <w:ind w:firstLine="720"/>
        <w:jc w:val="both"/>
        <w:rPr>
          <w:rFonts w:eastAsia="Arial"/>
          <w:lang w:val="tt-RU"/>
        </w:rPr>
      </w:pPr>
      <w:r>
        <w:rPr>
          <w:rFonts w:eastAsia="Arial"/>
          <w:lang w:val="tt-RU"/>
        </w:rPr>
        <w:t>3.4.15. Своевременно и полностью вносить плату за размещение Объекта в размере и порядке, определенных Договором.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</w:p>
    <w:p w:rsidR="000C5CF4" w:rsidRDefault="000C5CF4" w:rsidP="000C5CF4">
      <w:pPr>
        <w:jc w:val="center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>4. Срок действия договора</w:t>
      </w:r>
    </w:p>
    <w:p w:rsidR="000C5CF4" w:rsidRDefault="000C5CF4" w:rsidP="000C5CF4">
      <w:pPr>
        <w:jc w:val="center"/>
        <w:rPr>
          <w:rFonts w:eastAsia="Calibri"/>
          <w:lang w:val="tt-RU" w:eastAsia="ru-RU"/>
        </w:rPr>
      </w:pPr>
    </w:p>
    <w:p w:rsidR="000C5CF4" w:rsidRDefault="000C5CF4" w:rsidP="000C5CF4">
      <w:pPr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ab/>
        <w:t>4.1. Настоящий договор действует с «____» _____________ 20___ года по «____» _____________ 20___ года.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lastRenderedPageBreak/>
        <w:tab/>
        <w:t>4.2. По окончании срока действия договора, а также в случае его досрочного расторжения демонтаж нестационарного торгового объекта, приведение земельного участка (земель) в пригодное для использования состояние производятся Субъектом за счет собственных средств.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 xml:space="preserve"> </w:t>
      </w:r>
    </w:p>
    <w:p w:rsidR="000C5CF4" w:rsidRDefault="000C5CF4" w:rsidP="000C5CF4">
      <w:pPr>
        <w:jc w:val="center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>5. Ответственность сторон</w:t>
      </w:r>
    </w:p>
    <w:p w:rsidR="000C5CF4" w:rsidRDefault="000C5CF4" w:rsidP="000C5CF4">
      <w:pPr>
        <w:jc w:val="center"/>
        <w:rPr>
          <w:rFonts w:eastAsia="Calibri"/>
          <w:lang w:val="tt-RU" w:eastAsia="ru-RU"/>
        </w:rPr>
      </w:pPr>
    </w:p>
    <w:p w:rsidR="000C5CF4" w:rsidRDefault="000C5CF4" w:rsidP="000C5CF4">
      <w:pPr>
        <w:autoSpaceDE w:val="0"/>
        <w:ind w:firstLine="720"/>
        <w:jc w:val="both"/>
        <w:rPr>
          <w:rFonts w:eastAsia="Arial"/>
          <w:lang w:val="tt-RU"/>
        </w:rPr>
      </w:pPr>
      <w:r>
        <w:rPr>
          <w:rFonts w:eastAsia="Arial"/>
          <w:lang w:val="tt-RU"/>
        </w:rPr>
        <w:t>5.1. В случае неисполнения или ненадлежащего исполнения условий Договора Стороны несут ответственность, предусмотренную законодательством Российской Федерации.</w:t>
      </w:r>
    </w:p>
    <w:p w:rsidR="000C5CF4" w:rsidRDefault="000C5CF4" w:rsidP="000C5CF4">
      <w:pPr>
        <w:ind w:firstLine="708"/>
        <w:jc w:val="both"/>
        <w:rPr>
          <w:lang w:val="tt-RU"/>
        </w:rPr>
      </w:pPr>
      <w:r>
        <w:rPr>
          <w:lang w:val="tt-RU"/>
        </w:rPr>
        <w:t xml:space="preserve">5.2. За нарушение срока внесения платы по Договору </w:t>
      </w:r>
      <w:r>
        <w:rPr>
          <w:rFonts w:eastAsia="Calibri"/>
          <w:lang w:val="tt-RU"/>
        </w:rPr>
        <w:t xml:space="preserve">Субъект </w:t>
      </w:r>
      <w:r>
        <w:rPr>
          <w:lang w:val="tt-RU"/>
        </w:rPr>
        <w:t>выплачивает Администрации пени из расчета 1/300 ключевой ставки Центрального банка РФ от суммы невнесенной платы за каждый календарный день просрочки. Пени по настоящему договору вносятся</w:t>
      </w:r>
      <w:r>
        <w:rPr>
          <w:rFonts w:eastAsia="Calibri"/>
          <w:lang w:val="tt-RU"/>
        </w:rPr>
        <w:t xml:space="preserve"> Субъектом </w:t>
      </w:r>
      <w:r>
        <w:rPr>
          <w:lang w:val="tt-RU"/>
        </w:rPr>
        <w:t xml:space="preserve">в Управление федерального казначейства по Республике Башкортостан по соответствующим платежным реквизитам, указанным в расчете. </w:t>
      </w:r>
    </w:p>
    <w:p w:rsidR="000C5CF4" w:rsidRDefault="000C5CF4" w:rsidP="000C5CF4">
      <w:pPr>
        <w:autoSpaceDE w:val="0"/>
        <w:ind w:firstLine="720"/>
        <w:jc w:val="both"/>
        <w:rPr>
          <w:rFonts w:eastAsia="Arial"/>
          <w:lang w:val="tt-RU"/>
        </w:rPr>
      </w:pPr>
      <w:r>
        <w:rPr>
          <w:rFonts w:eastAsia="Arial"/>
          <w:lang w:val="tt-RU"/>
        </w:rPr>
        <w:t>5.3.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ab/>
      </w:r>
    </w:p>
    <w:p w:rsidR="000C5CF4" w:rsidRDefault="000C5CF4" w:rsidP="000C5CF4">
      <w:pPr>
        <w:jc w:val="center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>6. Основания расторжения договора на размещение НТО</w:t>
      </w:r>
    </w:p>
    <w:p w:rsidR="000C5CF4" w:rsidRDefault="000C5CF4" w:rsidP="000C5CF4">
      <w:pPr>
        <w:jc w:val="center"/>
        <w:rPr>
          <w:rFonts w:eastAsia="Calibri"/>
          <w:lang w:val="tt-RU" w:eastAsia="ru-RU"/>
        </w:rPr>
      </w:pP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ab/>
        <w:t>6.1. Договор на размещения НТО расторгается по инициативе Администрации в порядке, предусмотренном законодательством и при наличии следующих оснований:</w:t>
      </w:r>
    </w:p>
    <w:p w:rsidR="000C5CF4" w:rsidRDefault="000C5CF4" w:rsidP="000C5CF4">
      <w:pPr>
        <w:ind w:firstLine="709"/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>1) неисполнение юридическим лицом или индивидуальным предпринимателем обязательств по своевременному внесению платы по договору более 2 месяцев;</w:t>
      </w:r>
    </w:p>
    <w:p w:rsidR="000C5CF4" w:rsidRDefault="000C5CF4" w:rsidP="000C5CF4">
      <w:pPr>
        <w:ind w:firstLine="709"/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>2)  неисполнение Субъектом обязательства по осуществлению торговой деятельности в НТО в течение 180 календарных дней подряд;</w:t>
      </w:r>
    </w:p>
    <w:p w:rsidR="000C5CF4" w:rsidRDefault="000C5CF4" w:rsidP="000C5CF4">
      <w:pPr>
        <w:ind w:firstLine="709"/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 xml:space="preserve">3) в случае нарушения требований к размещению НТО, установленных </w:t>
      </w:r>
      <w:r>
        <w:rPr>
          <w:lang w:val="tt-RU" w:eastAsia="ru-RU"/>
        </w:rPr>
        <w:t xml:space="preserve">Положением о порядке размещения нестационарных торговых объектов на территории </w:t>
      </w:r>
      <w:r>
        <w:rPr>
          <w:lang w:eastAsia="ru-RU"/>
        </w:rPr>
        <w:t>сельского поселения Тятер-Араслановский сельсовет муниципального района Стерлибашевский район Республики Башкортостан</w:t>
      </w:r>
      <w:r>
        <w:rPr>
          <w:lang w:val="tt-RU" w:eastAsia="ru-RU"/>
        </w:rPr>
        <w:t xml:space="preserve"> </w:t>
      </w:r>
      <w:r>
        <w:rPr>
          <w:rFonts w:eastAsia="Calibri"/>
          <w:lang w:val="tt-RU" w:eastAsia="ru-RU"/>
        </w:rPr>
        <w:t>;</w:t>
      </w:r>
    </w:p>
    <w:p w:rsidR="000C5CF4" w:rsidRDefault="000C5CF4" w:rsidP="000C5CF4">
      <w:pPr>
        <w:ind w:firstLine="709"/>
        <w:jc w:val="both"/>
        <w:rPr>
          <w:rFonts w:eastAsia="Calibri"/>
          <w:lang w:val="tt-RU" w:eastAsia="ru-RU"/>
        </w:rPr>
      </w:pPr>
      <w:r>
        <w:rPr>
          <w:lang w:val="tt-RU" w:eastAsia="ru-RU"/>
        </w:rPr>
        <w:t xml:space="preserve">4) </w:t>
      </w:r>
      <w:r>
        <w:rPr>
          <w:rFonts w:eastAsia="Calibri"/>
          <w:lang w:val="tt-RU" w:eastAsia="ru-RU"/>
        </w:rPr>
        <w:t xml:space="preserve">в случае самовольного изменения местоположения и (или) специализации и (или) площади и (или) внешнего вида НТО; </w:t>
      </w:r>
    </w:p>
    <w:p w:rsidR="000C5CF4" w:rsidRDefault="000C5CF4" w:rsidP="000C5CF4">
      <w:pPr>
        <w:tabs>
          <w:tab w:val="left" w:pos="1665"/>
        </w:tabs>
        <w:ind w:firstLine="709"/>
        <w:jc w:val="both"/>
        <w:rPr>
          <w:lang w:val="tt-RU" w:eastAsia="ru-RU"/>
        </w:rPr>
      </w:pPr>
      <w:r>
        <w:rPr>
          <w:lang w:val="tt-RU" w:eastAsia="ru-RU"/>
        </w:rPr>
        <w:t xml:space="preserve">5) передачи прав по настоящему договору третьим лицам без согласования с </w:t>
      </w:r>
      <w:r>
        <w:rPr>
          <w:rFonts w:eastAsia="Calibri"/>
          <w:lang w:val="tt-RU" w:eastAsia="ru-RU"/>
        </w:rPr>
        <w:t xml:space="preserve">администрацией </w:t>
      </w:r>
      <w:r>
        <w:rPr>
          <w:lang w:val="tt-RU" w:eastAsia="ru-RU"/>
        </w:rPr>
        <w:t xml:space="preserve"> </w:t>
      </w:r>
      <w:r>
        <w:rPr>
          <w:lang w:eastAsia="ru-RU"/>
        </w:rPr>
        <w:t>сельского поселения Тятер-Араслановский сельсовет муниципального района Стерлибашевский район Республики Башкортостан</w:t>
      </w:r>
      <w:r>
        <w:rPr>
          <w:rFonts w:eastAsia="Calibri"/>
          <w:lang w:val="tt-RU" w:eastAsia="ru-RU"/>
        </w:rPr>
        <w:t xml:space="preserve"> </w:t>
      </w:r>
      <w:r>
        <w:rPr>
          <w:lang w:val="tt-RU" w:eastAsia="ru-RU"/>
        </w:rPr>
        <w:t>;</w:t>
      </w:r>
    </w:p>
    <w:p w:rsidR="000C5CF4" w:rsidRDefault="000C5CF4" w:rsidP="000C5CF4">
      <w:pPr>
        <w:ind w:firstLine="709"/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 xml:space="preserve">6) неоднократное нарушение (два и более раз) </w:t>
      </w:r>
      <w:r>
        <w:rPr>
          <w:lang w:val="tt-RU" w:eastAsia="ru-RU"/>
        </w:rPr>
        <w:t xml:space="preserve">Правил благоустройства территории на территории </w:t>
      </w:r>
      <w:r>
        <w:rPr>
          <w:lang w:eastAsia="ru-RU"/>
        </w:rPr>
        <w:t>сельского поселения Тятер-Араслановский сельсовет муниципального района Стерлибашевский район Республики Башкортостан</w:t>
      </w:r>
      <w:r>
        <w:rPr>
          <w:rFonts w:eastAsia="Calibri"/>
          <w:lang w:val="tt-RU" w:eastAsia="ru-RU"/>
        </w:rPr>
        <w:t>;</w:t>
      </w:r>
      <w:r>
        <w:rPr>
          <w:rFonts w:eastAsia="Calibri"/>
          <w:lang w:val="tt-RU" w:eastAsia="ru-RU"/>
        </w:rPr>
        <w:tab/>
      </w:r>
    </w:p>
    <w:p w:rsidR="000C5CF4" w:rsidRDefault="000C5CF4" w:rsidP="000C5CF4">
      <w:pPr>
        <w:tabs>
          <w:tab w:val="left" w:pos="1665"/>
        </w:tabs>
        <w:ind w:firstLine="709"/>
        <w:jc w:val="both"/>
        <w:rPr>
          <w:lang w:val="tt-RU" w:eastAsia="ru-RU"/>
        </w:rPr>
      </w:pPr>
      <w:r>
        <w:rPr>
          <w:lang w:val="tt-RU" w:eastAsia="ru-RU"/>
        </w:rPr>
        <w:t>7) при принятии органом местного самоуправления следующих решений:</w:t>
      </w:r>
    </w:p>
    <w:p w:rsidR="000C5CF4" w:rsidRDefault="000C5CF4" w:rsidP="000C5CF4">
      <w:pPr>
        <w:ind w:firstLine="709"/>
        <w:jc w:val="both"/>
        <w:rPr>
          <w:lang w:val="tt-RU" w:eastAsia="ru-RU"/>
        </w:rPr>
      </w:pPr>
      <w:r>
        <w:rPr>
          <w:lang w:val="tt-RU" w:eastAsia="ru-RU"/>
        </w:rPr>
        <w:t>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0C5CF4" w:rsidRDefault="000C5CF4" w:rsidP="000C5CF4">
      <w:pPr>
        <w:ind w:firstLine="709"/>
        <w:jc w:val="both"/>
        <w:rPr>
          <w:lang w:val="tt-RU" w:eastAsia="ru-RU"/>
        </w:rPr>
      </w:pPr>
      <w:r>
        <w:rPr>
          <w:lang w:val="tt-RU" w:eastAsia="ru-RU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</w:t>
      </w:r>
      <w:r>
        <w:rPr>
          <w:i/>
          <w:lang w:val="tt-RU" w:eastAsia="ru-RU"/>
        </w:rPr>
        <w:t xml:space="preserve">; </w:t>
      </w:r>
    </w:p>
    <w:p w:rsidR="000C5CF4" w:rsidRDefault="000C5CF4" w:rsidP="000C5CF4">
      <w:pPr>
        <w:ind w:firstLine="709"/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>о размещении объектов капитального строительства федерального, регионального и муниципального значения в случае, если нахождение НТО препятствует строительству;</w:t>
      </w:r>
    </w:p>
    <w:p w:rsidR="000C5CF4" w:rsidRDefault="000C5CF4" w:rsidP="000C5CF4">
      <w:pPr>
        <w:ind w:firstLine="709"/>
        <w:jc w:val="both"/>
        <w:rPr>
          <w:lang w:val="tt-RU" w:eastAsia="ru-RU"/>
        </w:rPr>
      </w:pPr>
      <w:r>
        <w:rPr>
          <w:lang w:val="tt-RU" w:eastAsia="ru-RU"/>
        </w:rPr>
        <w:t>о заключении договора о развитии застроенных территорий в случае, если нахождение нестационарного торгового объекта препятствует реализации указанного договора.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ab/>
        <w:t>6.2. Настоящий договор прекращает свое действие в следующих случаях: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ab/>
        <w:t xml:space="preserve">1) </w:t>
      </w:r>
      <w:r>
        <w:rPr>
          <w:lang w:val="tt-RU" w:eastAsia="ru-RU"/>
        </w:rPr>
        <w:t>в случае прекращения хозяйствующим субъектом в установленном законом порядке своей деятельности;</w:t>
      </w:r>
      <w:r>
        <w:rPr>
          <w:rFonts w:eastAsia="Calibri"/>
          <w:lang w:val="tt-RU" w:eastAsia="ru-RU"/>
        </w:rPr>
        <w:tab/>
      </w:r>
    </w:p>
    <w:p w:rsidR="000C5CF4" w:rsidRDefault="000C5CF4" w:rsidP="000C5CF4">
      <w:pPr>
        <w:ind w:firstLine="708"/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>2) по соглашению сторон договора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ab/>
        <w:t>6.3. В настоящий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ab/>
        <w:t>6.4. По соглашению Сторон настоящий договор может быть изменен. При этом не допускается изменение существенных условий договора: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lastRenderedPageBreak/>
        <w:tab/>
        <w:t>1) основания заключения договора на размещение нестационарного торгового объекта;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ab/>
        <w:t>2) цена, за которую победитель аукциона (единственный участника аукциона) приобрел право на заключение договора на размещение нестационарного торгового объекта (объекта по оказанию услуг), а также порядок и сроки ее внесения;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ab/>
        <w:t>3) адрес размещения, вид, специализация, период размещения НТО;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ab/>
        <w:t>4) срок договора;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ab/>
        <w:t>5) ответственность сторон.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</w:p>
    <w:p w:rsidR="000C5CF4" w:rsidRDefault="000C5CF4" w:rsidP="000C5CF4">
      <w:pPr>
        <w:jc w:val="center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>7. Особые условия</w:t>
      </w:r>
    </w:p>
    <w:p w:rsidR="000C5CF4" w:rsidRDefault="000C5CF4" w:rsidP="000C5CF4">
      <w:pPr>
        <w:jc w:val="center"/>
        <w:rPr>
          <w:rFonts w:eastAsia="Calibri"/>
          <w:lang w:val="tt-RU" w:eastAsia="ru-RU"/>
        </w:rPr>
      </w:pPr>
    </w:p>
    <w:p w:rsidR="000C5CF4" w:rsidRDefault="000C5CF4" w:rsidP="000C5CF4">
      <w:pPr>
        <w:ind w:firstLine="708"/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>7.1. Субъект считается надлежащим образом уведомленным по всем условиям настоящего договора (изменений условий договора, отказ от настоящего договора и др.) по истечении 10 календарных дней с даты получения корреспонденции (дополнительного соглашения у договору,  уведомления о расторжении данного договора, предупреждений и других документов) заказным письмом с уведомлением о вручении по месту нахождения (для юридического лица) и по месту регистрации (для физических лиц и индивидуальных предпринимателей) либо по адресу, о котором Субъект письменно уведомил Администрацию, либо вручения корреспонденции Субъекту или его представителю под подпись.</w:t>
      </w:r>
    </w:p>
    <w:p w:rsidR="000C5CF4" w:rsidRDefault="000C5CF4" w:rsidP="000C5CF4">
      <w:pPr>
        <w:ind w:firstLine="708"/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>В случае неполучения Субъектом корреспонденции и возврата её почтовым отделением связи с пометкой «возврат по истечении времени хранения», «организация не значиться», и т.п., Субъект считается надлежащим образом уведомленным по всем условиям настоящего договора, обо всех обстоятельствах, сведения о которых доводятся до него Администрацией.</w:t>
      </w:r>
    </w:p>
    <w:p w:rsidR="000C5CF4" w:rsidRDefault="000C5CF4" w:rsidP="000C5CF4">
      <w:pPr>
        <w:jc w:val="center"/>
        <w:rPr>
          <w:rFonts w:eastAsia="Calibri"/>
          <w:lang w:val="tt-RU" w:eastAsia="ru-RU"/>
        </w:rPr>
      </w:pPr>
    </w:p>
    <w:p w:rsidR="000C5CF4" w:rsidRDefault="000C5CF4" w:rsidP="000C5CF4">
      <w:pPr>
        <w:jc w:val="center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>8. Юридические адреса и реквизиты Сторон</w:t>
      </w:r>
    </w:p>
    <w:p w:rsidR="000C5CF4" w:rsidRDefault="000C5CF4" w:rsidP="000C5CF4">
      <w:pPr>
        <w:jc w:val="both"/>
        <w:rPr>
          <w:rFonts w:eastAsia="Calibri"/>
          <w:lang w:val="tt-RU" w:eastAsia="ru-RU"/>
        </w:rPr>
      </w:pPr>
      <w:r>
        <w:rPr>
          <w:rFonts w:eastAsia="Calibri"/>
          <w:lang w:val="tt-RU" w:eastAsia="ru-RU"/>
        </w:rPr>
        <w:tab/>
      </w: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0C5CF4" w:rsidTr="000C5CF4">
        <w:tc>
          <w:tcPr>
            <w:tcW w:w="5040" w:type="dxa"/>
          </w:tcPr>
          <w:p w:rsidR="000C5CF4" w:rsidRDefault="000C5CF4">
            <w:pPr>
              <w:autoSpaceDE w:val="0"/>
              <w:autoSpaceDN w:val="0"/>
              <w:adjustRightInd w:val="0"/>
              <w:jc w:val="center"/>
              <w:rPr>
                <w:lang w:val="tt-RU" w:eastAsia="ru-RU"/>
              </w:rPr>
            </w:pPr>
            <w:r>
              <w:rPr>
                <w:lang w:val="tt-RU" w:eastAsia="ru-RU"/>
              </w:rPr>
              <w:t>Субъект:</w:t>
            </w:r>
          </w:p>
          <w:p w:rsidR="000C5CF4" w:rsidRDefault="000C5CF4">
            <w:pPr>
              <w:autoSpaceDE w:val="0"/>
              <w:autoSpaceDN w:val="0"/>
              <w:adjustRightInd w:val="0"/>
              <w:jc w:val="center"/>
              <w:rPr>
                <w:lang w:val="tt-RU" w:eastAsia="ru-RU"/>
              </w:rPr>
            </w:pPr>
          </w:p>
          <w:p w:rsidR="000C5CF4" w:rsidRDefault="000C5CF4">
            <w:pPr>
              <w:autoSpaceDE w:val="0"/>
              <w:autoSpaceDN w:val="0"/>
              <w:adjustRightInd w:val="0"/>
              <w:rPr>
                <w:lang w:val="tt-RU" w:eastAsia="ru-RU"/>
              </w:rPr>
            </w:pPr>
            <w:r>
              <w:rPr>
                <w:lang w:val="tt-RU" w:eastAsia="ru-RU"/>
              </w:rPr>
              <w:t>__________________________________</w:t>
            </w:r>
          </w:p>
          <w:p w:rsidR="000C5CF4" w:rsidRDefault="000C5CF4">
            <w:pPr>
              <w:autoSpaceDE w:val="0"/>
              <w:autoSpaceDN w:val="0"/>
              <w:adjustRightInd w:val="0"/>
              <w:rPr>
                <w:lang w:val="tt-RU" w:eastAsia="ru-RU"/>
              </w:rPr>
            </w:pPr>
            <w:r>
              <w:rPr>
                <w:lang w:val="tt-RU" w:eastAsia="ru-RU"/>
              </w:rPr>
              <w:t>___________________________________</w:t>
            </w:r>
          </w:p>
          <w:p w:rsidR="000C5CF4" w:rsidRDefault="000C5CF4">
            <w:pPr>
              <w:autoSpaceDE w:val="0"/>
              <w:autoSpaceDN w:val="0"/>
              <w:adjustRightInd w:val="0"/>
              <w:rPr>
                <w:lang w:val="tt-RU" w:eastAsia="ru-RU"/>
              </w:rPr>
            </w:pPr>
            <w:r>
              <w:rPr>
                <w:lang w:val="tt-RU" w:eastAsia="ru-RU"/>
              </w:rPr>
              <w:t>Адрес: _____________________________</w:t>
            </w:r>
          </w:p>
          <w:p w:rsidR="000C5CF4" w:rsidRDefault="000C5CF4">
            <w:pPr>
              <w:autoSpaceDE w:val="0"/>
              <w:autoSpaceDN w:val="0"/>
              <w:adjustRightInd w:val="0"/>
              <w:rPr>
                <w:lang w:val="tt-RU" w:eastAsia="ru-RU"/>
              </w:rPr>
            </w:pPr>
            <w:r>
              <w:rPr>
                <w:lang w:val="tt-RU" w:eastAsia="ru-RU"/>
              </w:rPr>
              <w:t>___________________________________</w:t>
            </w:r>
          </w:p>
          <w:p w:rsidR="000C5CF4" w:rsidRDefault="000C5CF4">
            <w:pPr>
              <w:autoSpaceDE w:val="0"/>
              <w:autoSpaceDN w:val="0"/>
              <w:adjustRightInd w:val="0"/>
              <w:rPr>
                <w:lang w:val="tt-RU" w:eastAsia="ru-RU"/>
              </w:rPr>
            </w:pPr>
            <w:r>
              <w:rPr>
                <w:lang w:val="tt-RU" w:eastAsia="ru-RU"/>
              </w:rPr>
              <w:t>ИНН______________КПП_____________</w:t>
            </w:r>
          </w:p>
          <w:p w:rsidR="000C5CF4" w:rsidRDefault="000C5CF4">
            <w:pPr>
              <w:widowControl w:val="0"/>
              <w:autoSpaceDE w:val="0"/>
              <w:autoSpaceDN w:val="0"/>
              <w:adjustRightInd w:val="0"/>
              <w:ind w:right="-6"/>
              <w:rPr>
                <w:lang w:val="tt-RU" w:eastAsia="ru-RU"/>
              </w:rPr>
            </w:pPr>
            <w:r>
              <w:rPr>
                <w:lang w:val="tt-RU" w:eastAsia="ru-RU"/>
              </w:rPr>
              <w:t>ОКВЭД ________ОКАТО_____________</w:t>
            </w:r>
          </w:p>
          <w:p w:rsidR="000C5CF4" w:rsidRDefault="000C5CF4">
            <w:pPr>
              <w:widowControl w:val="0"/>
              <w:autoSpaceDE w:val="0"/>
              <w:autoSpaceDN w:val="0"/>
              <w:adjustRightInd w:val="0"/>
              <w:ind w:right="-6"/>
              <w:rPr>
                <w:lang w:val="tt-RU" w:eastAsia="ru-RU"/>
              </w:rPr>
            </w:pPr>
          </w:p>
          <w:p w:rsidR="000C5CF4" w:rsidRDefault="000C5CF4">
            <w:pPr>
              <w:widowControl w:val="0"/>
              <w:autoSpaceDE w:val="0"/>
              <w:autoSpaceDN w:val="0"/>
              <w:adjustRightInd w:val="0"/>
              <w:ind w:right="-6"/>
              <w:rPr>
                <w:lang w:val="tt-RU" w:eastAsia="ru-RU"/>
              </w:rPr>
            </w:pPr>
            <w:r>
              <w:rPr>
                <w:lang w:val="tt-RU" w:eastAsia="ru-RU"/>
              </w:rPr>
              <w:t>БИК __________л/с__________________</w:t>
            </w:r>
          </w:p>
          <w:p w:rsidR="000C5CF4" w:rsidRDefault="000C5CF4">
            <w:pPr>
              <w:widowControl w:val="0"/>
              <w:autoSpaceDE w:val="0"/>
              <w:autoSpaceDN w:val="0"/>
              <w:adjustRightInd w:val="0"/>
              <w:ind w:right="-6"/>
              <w:rPr>
                <w:lang w:val="tt-RU" w:eastAsia="ru-RU"/>
              </w:rPr>
            </w:pPr>
            <w:r>
              <w:rPr>
                <w:lang w:val="tt-RU" w:eastAsia="ru-RU"/>
              </w:rPr>
              <w:t>кор.счет ____________________________</w:t>
            </w:r>
          </w:p>
          <w:p w:rsidR="000C5CF4" w:rsidRDefault="000C5CF4">
            <w:pPr>
              <w:widowControl w:val="0"/>
              <w:autoSpaceDE w:val="0"/>
              <w:autoSpaceDN w:val="0"/>
              <w:adjustRightInd w:val="0"/>
              <w:ind w:right="-6"/>
              <w:rPr>
                <w:lang w:val="tt-RU" w:eastAsia="ru-RU"/>
              </w:rPr>
            </w:pPr>
            <w:r>
              <w:rPr>
                <w:lang w:val="tt-RU" w:eastAsia="ru-RU"/>
              </w:rPr>
              <w:t>р/с _________________________________</w:t>
            </w:r>
          </w:p>
          <w:p w:rsidR="000C5CF4" w:rsidRDefault="000C5CF4">
            <w:pPr>
              <w:widowControl w:val="0"/>
              <w:autoSpaceDE w:val="0"/>
              <w:autoSpaceDN w:val="0"/>
              <w:adjustRightInd w:val="0"/>
              <w:ind w:right="-6"/>
              <w:rPr>
                <w:lang w:val="tt-RU" w:eastAsia="ru-RU"/>
              </w:rPr>
            </w:pPr>
            <w:r>
              <w:rPr>
                <w:lang w:val="tt-RU" w:eastAsia="ru-RU"/>
              </w:rPr>
              <w:t>____________________________________</w:t>
            </w:r>
          </w:p>
          <w:p w:rsidR="000C5CF4" w:rsidRDefault="000C5CF4">
            <w:pPr>
              <w:autoSpaceDE w:val="0"/>
              <w:autoSpaceDN w:val="0"/>
              <w:adjustRightInd w:val="0"/>
              <w:rPr>
                <w:lang w:val="tt-RU" w:eastAsia="ru-RU"/>
              </w:rPr>
            </w:pPr>
          </w:p>
          <w:p w:rsidR="000C5CF4" w:rsidRDefault="000C5CF4">
            <w:pPr>
              <w:autoSpaceDE w:val="0"/>
              <w:autoSpaceDN w:val="0"/>
              <w:adjustRightInd w:val="0"/>
              <w:jc w:val="both"/>
              <w:rPr>
                <w:lang w:val="tt-RU" w:eastAsia="ru-RU"/>
              </w:rPr>
            </w:pPr>
            <w:r>
              <w:rPr>
                <w:lang w:val="tt-RU" w:eastAsia="ru-RU"/>
              </w:rPr>
              <w:t>___________________________________</w:t>
            </w:r>
          </w:p>
          <w:p w:rsidR="000C5CF4" w:rsidRDefault="000C5CF4">
            <w:pPr>
              <w:autoSpaceDE w:val="0"/>
              <w:autoSpaceDN w:val="0"/>
              <w:adjustRightInd w:val="0"/>
              <w:jc w:val="both"/>
              <w:rPr>
                <w:b/>
                <w:lang w:val="tt-RU" w:eastAsia="ru-RU"/>
              </w:rPr>
            </w:pPr>
          </w:p>
          <w:p w:rsidR="000C5CF4" w:rsidRDefault="000C5CF4">
            <w:pPr>
              <w:autoSpaceDE w:val="0"/>
              <w:autoSpaceDN w:val="0"/>
              <w:adjustRightInd w:val="0"/>
              <w:jc w:val="both"/>
              <w:rPr>
                <w:lang w:val="tt-RU" w:eastAsia="ru-RU"/>
              </w:rPr>
            </w:pPr>
            <w:r>
              <w:rPr>
                <w:lang w:val="tt-RU" w:eastAsia="ru-RU"/>
              </w:rPr>
              <w:t>_________________________________</w:t>
            </w:r>
          </w:p>
          <w:p w:rsidR="000C5CF4" w:rsidRDefault="000C5CF4">
            <w:pPr>
              <w:autoSpaceDE w:val="0"/>
              <w:autoSpaceDN w:val="0"/>
              <w:adjustRightInd w:val="0"/>
              <w:jc w:val="center"/>
              <w:rPr>
                <w:lang w:val="tt-RU" w:eastAsia="ru-RU"/>
              </w:rPr>
            </w:pPr>
          </w:p>
          <w:p w:rsidR="000C5CF4" w:rsidRDefault="000C5CF4">
            <w:pPr>
              <w:autoSpaceDE w:val="0"/>
              <w:autoSpaceDN w:val="0"/>
              <w:adjustRightInd w:val="0"/>
              <w:jc w:val="center"/>
              <w:rPr>
                <w:lang w:val="tt-RU" w:eastAsia="ru-RU"/>
              </w:rPr>
            </w:pPr>
            <w:r>
              <w:rPr>
                <w:lang w:val="tt-RU" w:eastAsia="ru-RU"/>
              </w:rPr>
              <w:t>М.П. (при наличии)</w:t>
            </w:r>
          </w:p>
        </w:tc>
        <w:tc>
          <w:tcPr>
            <w:tcW w:w="5040" w:type="dxa"/>
          </w:tcPr>
          <w:p w:rsidR="000C5CF4" w:rsidRDefault="000C5CF4">
            <w:pPr>
              <w:jc w:val="center"/>
              <w:rPr>
                <w:lang w:val="tt-RU" w:eastAsia="ru-RU"/>
              </w:rPr>
            </w:pPr>
            <w:r>
              <w:rPr>
                <w:lang w:val="tt-RU" w:eastAsia="ru-RU"/>
              </w:rPr>
              <w:t>Администрация:</w:t>
            </w:r>
          </w:p>
          <w:p w:rsidR="000C5CF4" w:rsidRDefault="000C5CF4">
            <w:pPr>
              <w:rPr>
                <w:lang w:val="tt-RU" w:eastAsia="ru-RU"/>
              </w:rPr>
            </w:pPr>
            <w:r>
              <w:rPr>
                <w:lang w:val="tt-RU" w:eastAsia="ru-RU"/>
              </w:rPr>
              <w:t>Администрация</w:t>
            </w:r>
            <w:r>
              <w:rPr>
                <w:lang w:eastAsia="ru-RU"/>
              </w:rPr>
              <w:t xml:space="preserve"> сельского поселения Тятер-Араслановский сельсовет муниципального района Стерлибашевский район Республики Башкортостан</w:t>
            </w:r>
          </w:p>
          <w:p w:rsidR="000C5CF4" w:rsidRDefault="000C5CF4">
            <w:pPr>
              <w:rPr>
                <w:lang w:val="tt-RU" w:eastAsia="ru-RU"/>
              </w:rPr>
            </w:pPr>
          </w:p>
          <w:p w:rsidR="000C5CF4" w:rsidRDefault="000C5CF4">
            <w:pPr>
              <w:widowControl w:val="0"/>
              <w:autoSpaceDE w:val="0"/>
              <w:autoSpaceDN w:val="0"/>
              <w:adjustRightInd w:val="0"/>
              <w:ind w:left="45" w:right="-6"/>
              <w:rPr>
                <w:lang w:val="tt-RU" w:eastAsia="ru-RU"/>
              </w:rPr>
            </w:pPr>
            <w:r>
              <w:rPr>
                <w:lang w:val="tt-RU" w:eastAsia="ru-RU"/>
              </w:rPr>
              <w:t>Адрес: 45</w:t>
            </w:r>
            <w:r>
              <w:rPr>
                <w:lang w:eastAsia="ru-RU"/>
              </w:rPr>
              <w:t>3191</w:t>
            </w:r>
            <w:r>
              <w:rPr>
                <w:lang w:val="tt-RU" w:eastAsia="ru-RU"/>
              </w:rPr>
              <w:t xml:space="preserve">, Республика Башкортостан,  </w:t>
            </w:r>
            <w:r>
              <w:rPr>
                <w:lang w:eastAsia="ru-RU"/>
              </w:rPr>
              <w:t>Стерлибашевский р-н, с. Тятер-Арасланово, ул. К. Маркса, 102в</w:t>
            </w:r>
          </w:p>
          <w:p w:rsidR="000C5CF4" w:rsidRDefault="000C5CF4">
            <w:pPr>
              <w:spacing w:line="360" w:lineRule="auto"/>
              <w:rPr>
                <w:lang w:val="tt-RU" w:eastAsia="ru-RU"/>
              </w:rPr>
            </w:pPr>
            <w:r>
              <w:rPr>
                <w:lang w:val="tt-RU" w:eastAsia="ru-RU"/>
              </w:rPr>
              <w:t xml:space="preserve">ИНН </w:t>
            </w:r>
            <w:r>
              <w:t>0241000744</w:t>
            </w:r>
            <w:r>
              <w:rPr>
                <w:lang w:val="tt-RU" w:eastAsia="ru-RU"/>
              </w:rPr>
              <w:t xml:space="preserve">, КПП </w:t>
            </w:r>
            <w:r>
              <w:t xml:space="preserve">024101001                           </w:t>
            </w:r>
            <w:r>
              <w:rPr>
                <w:lang w:val="tt-RU" w:eastAsia="ru-RU"/>
              </w:rPr>
              <w:t xml:space="preserve"> ОКАТО </w:t>
            </w:r>
            <w:r>
              <w:t>80248855001</w:t>
            </w:r>
          </w:p>
          <w:p w:rsidR="000C5CF4" w:rsidRDefault="000C5CF4">
            <w:pPr>
              <w:widowControl w:val="0"/>
              <w:autoSpaceDE w:val="0"/>
              <w:autoSpaceDN w:val="0"/>
              <w:adjustRightInd w:val="0"/>
              <w:ind w:left="45" w:right="-6"/>
              <w:rPr>
                <w:lang w:val="tt-RU" w:eastAsia="ru-RU"/>
              </w:rPr>
            </w:pPr>
            <w:r>
              <w:rPr>
                <w:lang w:val="tt-RU" w:eastAsia="ru-RU"/>
              </w:rPr>
              <w:t xml:space="preserve">БИК </w:t>
            </w:r>
            <w:r>
              <w:t>048073001</w:t>
            </w:r>
            <w:r>
              <w:rPr>
                <w:lang w:val="tt-RU" w:eastAsia="ru-RU"/>
              </w:rPr>
              <w:t xml:space="preserve">, </w:t>
            </w:r>
          </w:p>
          <w:p w:rsidR="000C5CF4" w:rsidRDefault="000C5CF4">
            <w:pPr>
              <w:widowControl w:val="0"/>
              <w:autoSpaceDE w:val="0"/>
              <w:autoSpaceDN w:val="0"/>
              <w:adjustRightInd w:val="0"/>
              <w:ind w:left="45" w:right="-6"/>
              <w:rPr>
                <w:lang w:val="tt-RU" w:eastAsia="ru-RU"/>
              </w:rPr>
            </w:pPr>
            <w:r>
              <w:rPr>
                <w:lang w:val="tt-RU" w:eastAsia="ru-RU"/>
              </w:rPr>
              <w:t>кор.счет - отсутствует</w:t>
            </w:r>
          </w:p>
          <w:p w:rsidR="000C5CF4" w:rsidRDefault="000C5CF4">
            <w:pPr>
              <w:widowControl w:val="0"/>
              <w:autoSpaceDE w:val="0"/>
              <w:autoSpaceDN w:val="0"/>
              <w:adjustRightInd w:val="0"/>
              <w:ind w:left="45" w:right="-6"/>
              <w:rPr>
                <w:lang w:val="tt-RU" w:eastAsia="ru-RU"/>
              </w:rPr>
            </w:pPr>
            <w:r>
              <w:rPr>
                <w:lang w:val="tt-RU" w:eastAsia="ru-RU"/>
              </w:rPr>
              <w:t xml:space="preserve">р/с </w:t>
            </w:r>
            <w:r>
              <w:t>40204810500000001931</w:t>
            </w:r>
          </w:p>
          <w:p w:rsidR="000C5CF4" w:rsidRDefault="000C5CF4">
            <w:pPr>
              <w:widowControl w:val="0"/>
              <w:autoSpaceDE w:val="0"/>
              <w:autoSpaceDN w:val="0"/>
              <w:adjustRightInd w:val="0"/>
              <w:ind w:left="45" w:right="-6"/>
              <w:rPr>
                <w:lang w:val="tt-RU" w:eastAsia="ru-RU"/>
              </w:rPr>
            </w:pPr>
            <w:r>
              <w:rPr>
                <w:lang w:val="tt-RU" w:eastAsia="ru-RU"/>
              </w:rPr>
              <w:t xml:space="preserve">в </w:t>
            </w:r>
            <w:r>
              <w:rPr>
                <w:lang w:eastAsia="ru-RU"/>
              </w:rPr>
              <w:t>«Отделение-НБ Республика Башкортостан»</w:t>
            </w:r>
            <w:r>
              <w:rPr>
                <w:lang w:val="tt-RU" w:eastAsia="ru-RU"/>
              </w:rPr>
              <w:t xml:space="preserve"> г.Уфа</w:t>
            </w:r>
          </w:p>
          <w:p w:rsidR="000C5CF4" w:rsidRDefault="000C5CF4">
            <w:pPr>
              <w:widowControl w:val="0"/>
              <w:ind w:left="45"/>
              <w:jc w:val="center"/>
              <w:rPr>
                <w:rFonts w:eastAsia="Calibri"/>
                <w:lang w:val="tt-RU" w:eastAsia="ru-RU"/>
              </w:rPr>
            </w:pPr>
          </w:p>
          <w:p w:rsidR="000C5CF4" w:rsidRDefault="000C5CF4">
            <w:pPr>
              <w:widowControl w:val="0"/>
              <w:ind w:left="45"/>
              <w:rPr>
                <w:lang w:val="tt-RU"/>
              </w:rPr>
            </w:pPr>
            <w:r>
              <w:rPr>
                <w:lang w:val="tt-RU"/>
              </w:rPr>
              <w:t>Глава администрации</w:t>
            </w:r>
          </w:p>
          <w:p w:rsidR="000C5CF4" w:rsidRDefault="000C5CF4">
            <w:pPr>
              <w:snapToGrid w:val="0"/>
              <w:rPr>
                <w:lang w:val="tt-RU" w:eastAsia="ru-RU"/>
              </w:rPr>
            </w:pPr>
          </w:p>
          <w:p w:rsidR="000C5CF4" w:rsidRDefault="000C5CF4">
            <w:pPr>
              <w:widowControl w:val="0"/>
              <w:rPr>
                <w:lang w:val="tt-RU"/>
              </w:rPr>
            </w:pPr>
            <w:r>
              <w:rPr>
                <w:lang w:val="tt-RU"/>
              </w:rPr>
              <w:t>___________________________________</w:t>
            </w:r>
          </w:p>
          <w:p w:rsidR="000C5CF4" w:rsidRDefault="000C5CF4">
            <w:pPr>
              <w:autoSpaceDE w:val="0"/>
              <w:autoSpaceDN w:val="0"/>
              <w:adjustRightInd w:val="0"/>
              <w:jc w:val="center"/>
              <w:rPr>
                <w:lang w:val="tt-RU" w:eastAsia="ru-RU"/>
              </w:rPr>
            </w:pPr>
            <w:r>
              <w:rPr>
                <w:lang w:val="tt-RU" w:eastAsia="ru-RU"/>
              </w:rPr>
              <w:t>М.П.</w:t>
            </w:r>
          </w:p>
        </w:tc>
      </w:tr>
    </w:tbl>
    <w:p w:rsidR="000C5CF4" w:rsidRDefault="000C5CF4" w:rsidP="000C5CF4">
      <w:pPr>
        <w:rPr>
          <w:lang w:val="tt-RU" w:eastAsia="ru-RU"/>
        </w:rPr>
      </w:pPr>
    </w:p>
    <w:p w:rsidR="000C5CF4" w:rsidRDefault="000C5CF4" w:rsidP="000C5CF4">
      <w:pPr>
        <w:rPr>
          <w:lang w:eastAsia="ru-RU"/>
        </w:rPr>
      </w:pPr>
    </w:p>
    <w:p w:rsidR="000C5CF4" w:rsidRDefault="000C5CF4" w:rsidP="000C5CF4">
      <w:pPr>
        <w:rPr>
          <w:lang w:eastAsia="ru-RU"/>
        </w:rPr>
      </w:pPr>
    </w:p>
    <w:p w:rsidR="000C5CF4" w:rsidRDefault="000C5CF4" w:rsidP="000C5CF4">
      <w:pPr>
        <w:jc w:val="both"/>
        <w:rPr>
          <w:lang w:eastAsia="ru-RU"/>
        </w:rPr>
      </w:pPr>
    </w:p>
    <w:p w:rsidR="00AD750B" w:rsidRDefault="00AD750B"/>
    <w:sectPr w:rsidR="00AD750B" w:rsidSect="000C5CF4">
      <w:pgSz w:w="11900" w:h="16840"/>
      <w:pgMar w:top="692" w:right="539" w:bottom="1400" w:left="47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FF"/>
    <w:rsid w:val="000C5CF4"/>
    <w:rsid w:val="009335FF"/>
    <w:rsid w:val="00994214"/>
    <w:rsid w:val="00AD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CF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CF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2020-09-08T09:59:00Z</dcterms:created>
  <dcterms:modified xsi:type="dcterms:W3CDTF">2020-09-08T10:01:00Z</dcterms:modified>
</cp:coreProperties>
</file>