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5867C3" w:rsidTr="005867C3">
        <w:trPr>
          <w:trHeight w:val="2552"/>
        </w:trPr>
        <w:tc>
          <w:tcPr>
            <w:tcW w:w="4962" w:type="dxa"/>
          </w:tcPr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</w:p>
          <w:p w:rsidR="005867C3" w:rsidRDefault="005867C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92075</wp:posOffset>
                      </wp:positionV>
                      <wp:extent cx="6743700" cy="0"/>
                      <wp:effectExtent l="0" t="19050" r="19050" b="38100"/>
                      <wp:wrapNone/>
                      <wp:docPr id="227" name="Прямая соединительная линия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67C3" w:rsidRDefault="005867C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5867C3" w:rsidRDefault="005867C3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0880" cy="9569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67C3" w:rsidRDefault="005867C3">
            <w:pPr>
              <w:jc w:val="center"/>
              <w:rPr>
                <w:b/>
                <w:bCs/>
              </w:rPr>
            </w:pP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5867C3" w:rsidRDefault="005867C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5867C3" w:rsidRDefault="005867C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</w:p>
        </w:tc>
      </w:tr>
    </w:tbl>
    <w:p w:rsidR="005867C3" w:rsidRDefault="005867C3" w:rsidP="005867C3"/>
    <w:p w:rsidR="005867C3" w:rsidRDefault="005867C3" w:rsidP="005867C3">
      <w:pPr>
        <w:jc w:val="center"/>
        <w:rPr>
          <w:b/>
        </w:rPr>
      </w:pPr>
      <w:r>
        <w:rPr>
          <w:b/>
        </w:rPr>
        <w:t xml:space="preserve">               </w:t>
      </w:r>
      <w:r>
        <w:rPr>
          <w:b/>
          <w:lang w:val="en-US"/>
        </w:rPr>
        <w:t>K</w:t>
      </w:r>
      <w:r>
        <w:rPr>
          <w:b/>
        </w:rPr>
        <w:t>АРАР                                                          П О С Т А Н О В Л Е Н И Е</w:t>
      </w:r>
    </w:p>
    <w:p w:rsidR="005867C3" w:rsidRDefault="005867C3" w:rsidP="005867C3">
      <w:pPr>
        <w:rPr>
          <w:b/>
          <w:bCs/>
        </w:rPr>
      </w:pPr>
      <w:r>
        <w:rPr>
          <w:b/>
          <w:bCs/>
        </w:rPr>
        <w:t xml:space="preserve"> </w:t>
      </w:r>
    </w:p>
    <w:p w:rsidR="005867C3" w:rsidRDefault="005867C3" w:rsidP="005867C3">
      <w:pPr>
        <w:rPr>
          <w:b/>
          <w:bCs/>
        </w:rPr>
      </w:pPr>
      <w:r>
        <w:rPr>
          <w:b/>
          <w:bCs/>
        </w:rPr>
        <w:t xml:space="preserve">            «14» </w:t>
      </w:r>
      <w:proofErr w:type="spellStart"/>
      <w:r>
        <w:rPr>
          <w:b/>
          <w:bCs/>
        </w:rPr>
        <w:t>гинуар</w:t>
      </w:r>
      <w:proofErr w:type="spellEnd"/>
      <w:r>
        <w:rPr>
          <w:b/>
          <w:bCs/>
        </w:rPr>
        <w:t xml:space="preserve"> 2019 й.                            № 5                          «14» января 2019 г.</w:t>
      </w:r>
    </w:p>
    <w:p w:rsidR="005867C3" w:rsidRDefault="005867C3" w:rsidP="005867C3">
      <w:pPr>
        <w:rPr>
          <w:b/>
          <w:bCs/>
        </w:rPr>
      </w:pPr>
    </w:p>
    <w:p w:rsidR="005867C3" w:rsidRDefault="005867C3" w:rsidP="005867C3">
      <w:pPr>
        <w:jc w:val="center"/>
        <w:rPr>
          <w:b/>
        </w:rPr>
      </w:pPr>
      <w:r>
        <w:rPr>
          <w:b/>
        </w:rPr>
        <w:t xml:space="preserve">Об определении рабочих мест для отбывания наказания в виде обязательных работ  в сельском поселении  Тятер-Араслановский сельсовет муниципального района Стерлибашевский район </w:t>
      </w:r>
    </w:p>
    <w:p w:rsidR="005867C3" w:rsidRDefault="005867C3" w:rsidP="005867C3">
      <w:pPr>
        <w:rPr>
          <w:b/>
          <w:bCs/>
        </w:rPr>
      </w:pPr>
    </w:p>
    <w:p w:rsidR="005867C3" w:rsidRDefault="005867C3" w:rsidP="005867C3">
      <w:pPr>
        <w:tabs>
          <w:tab w:val="left" w:pos="23595"/>
        </w:tabs>
        <w:ind w:left="360"/>
        <w:jc w:val="both"/>
      </w:pPr>
      <w:r>
        <w:t xml:space="preserve">      </w:t>
      </w:r>
      <w:proofErr w:type="gramStart"/>
      <w:r>
        <w:t xml:space="preserve">В соответствии со ст. 25, 28 и 39 Уголовно-исполнительного кодекса Российской Федерации и в связи с необходимостью создания условий для исполнения наказания в виде обязательных работ на территории сельского  поселения  Тятер-Араслановский  сельсовет  и во исполнение   постановления   главы Администрации муниципального района  Стерлибашевский  район Республики Башкортостан за № 11 от 13.01.2016 года  Администрация  Сельского  поселения  Тятер-Араслановский  сельсовет муниципального  района Стерлибашевский  район   Республики  Башкортостан   </w:t>
      </w:r>
      <w:proofErr w:type="gramEnd"/>
    </w:p>
    <w:p w:rsidR="005867C3" w:rsidRDefault="005867C3" w:rsidP="005867C3">
      <w:pPr>
        <w:tabs>
          <w:tab w:val="left" w:pos="23595"/>
        </w:tabs>
        <w:ind w:left="360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5867C3" w:rsidRDefault="005867C3" w:rsidP="005867C3">
      <w:pPr>
        <w:numPr>
          <w:ilvl w:val="0"/>
          <w:numId w:val="1"/>
        </w:numPr>
        <w:tabs>
          <w:tab w:val="left" w:pos="1635"/>
        </w:tabs>
        <w:jc w:val="both"/>
      </w:pPr>
      <w:r>
        <w:t>Утвердить перечень объектов для отбывания наказания в виде обязательных работ на территории сельского  поселения  Тятер-Араслановский  сельсовет муниципального района Стерлибашевский  район Республики Башкортостан согласно приложению (приложение № 1).</w:t>
      </w:r>
    </w:p>
    <w:p w:rsidR="005867C3" w:rsidRDefault="005867C3" w:rsidP="005867C3">
      <w:pPr>
        <w:numPr>
          <w:ilvl w:val="0"/>
          <w:numId w:val="2"/>
        </w:numPr>
        <w:tabs>
          <w:tab w:val="left" w:pos="23595"/>
        </w:tabs>
        <w:ind w:left="360" w:firstLine="0"/>
        <w:jc w:val="both"/>
      </w:pPr>
      <w:r>
        <w:t xml:space="preserve">Лицом  ответственным  за ведения  табеля  учета  отработанного рабочего  времени, </w:t>
      </w:r>
    </w:p>
    <w:p w:rsidR="005867C3" w:rsidRDefault="005867C3" w:rsidP="005867C3">
      <w:pPr>
        <w:tabs>
          <w:tab w:val="left" w:pos="23595"/>
        </w:tabs>
        <w:ind w:left="360"/>
        <w:jc w:val="both"/>
      </w:pPr>
      <w:r>
        <w:t xml:space="preserve">      осужденных к  обязательным работам на  территории  сельсовета  и  за  </w:t>
      </w:r>
      <w:proofErr w:type="gramStart"/>
      <w:r>
        <w:t>своевременное</w:t>
      </w:r>
      <w:proofErr w:type="gramEnd"/>
      <w:r>
        <w:t xml:space="preserve">     </w:t>
      </w:r>
    </w:p>
    <w:p w:rsidR="005867C3" w:rsidRDefault="005867C3" w:rsidP="005867C3">
      <w:pPr>
        <w:tabs>
          <w:tab w:val="left" w:pos="1635"/>
        </w:tabs>
        <w:jc w:val="both"/>
      </w:pPr>
      <w:r>
        <w:t xml:space="preserve">            уведомление  об  уклонении  от  отбывания наказания  назначить  управляющего      </w:t>
      </w:r>
    </w:p>
    <w:p w:rsidR="005867C3" w:rsidRDefault="005867C3" w:rsidP="005867C3">
      <w:pPr>
        <w:tabs>
          <w:tab w:val="left" w:pos="1635"/>
        </w:tabs>
        <w:jc w:val="both"/>
      </w:pPr>
      <w:r>
        <w:t xml:space="preserve">            делами   Бикмухаметову  З. З.</w:t>
      </w:r>
    </w:p>
    <w:p w:rsidR="005867C3" w:rsidRDefault="005867C3" w:rsidP="005867C3">
      <w:pPr>
        <w:numPr>
          <w:ilvl w:val="0"/>
          <w:numId w:val="2"/>
        </w:numPr>
        <w:tabs>
          <w:tab w:val="left" w:pos="23595"/>
        </w:tabs>
        <w:ind w:left="360" w:firstLine="0"/>
        <w:jc w:val="both"/>
      </w:pPr>
      <w:r>
        <w:t>Настоящее постановление вступает в силу с момента вынесения постановления.</w:t>
      </w:r>
    </w:p>
    <w:p w:rsidR="005867C3" w:rsidRDefault="005867C3" w:rsidP="005867C3">
      <w:pPr>
        <w:numPr>
          <w:ilvl w:val="0"/>
          <w:numId w:val="2"/>
        </w:numPr>
        <w:tabs>
          <w:tab w:val="left" w:pos="23595"/>
        </w:tabs>
        <w:ind w:left="36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1635"/>
        </w:tabs>
      </w:pPr>
      <w:r>
        <w:t>Глава  Сельского  поселения</w:t>
      </w:r>
    </w:p>
    <w:p w:rsidR="005867C3" w:rsidRDefault="005867C3" w:rsidP="005867C3">
      <w:pPr>
        <w:tabs>
          <w:tab w:val="left" w:pos="1635"/>
        </w:tabs>
      </w:pPr>
      <w:r>
        <w:t>Тятер-Араслановский  сельсовет                                                                    С.С. Гумеров</w:t>
      </w: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790FD5" w:rsidRDefault="00790FD5" w:rsidP="005867C3">
      <w:pPr>
        <w:tabs>
          <w:tab w:val="left" w:pos="23595"/>
        </w:tabs>
        <w:ind w:left="360"/>
        <w:jc w:val="both"/>
      </w:pPr>
    </w:p>
    <w:p w:rsidR="00790FD5" w:rsidRDefault="00790FD5" w:rsidP="005867C3">
      <w:pPr>
        <w:tabs>
          <w:tab w:val="left" w:pos="23595"/>
        </w:tabs>
        <w:ind w:left="360"/>
        <w:jc w:val="both"/>
      </w:pPr>
    </w:p>
    <w:p w:rsidR="00790FD5" w:rsidRDefault="00790FD5" w:rsidP="005867C3">
      <w:pPr>
        <w:tabs>
          <w:tab w:val="left" w:pos="23595"/>
        </w:tabs>
        <w:ind w:left="360"/>
        <w:jc w:val="both"/>
      </w:pPr>
      <w:bookmarkStart w:id="0" w:name="_GoBack"/>
      <w:bookmarkEnd w:id="0"/>
    </w:p>
    <w:p w:rsidR="005867C3" w:rsidRDefault="005867C3" w:rsidP="005867C3">
      <w:pPr>
        <w:ind w:left="6372" w:firstLine="708"/>
        <w:rPr>
          <w:sz w:val="20"/>
          <w:szCs w:val="20"/>
        </w:rPr>
      </w:pPr>
    </w:p>
    <w:p w:rsidR="005867C3" w:rsidRDefault="005867C3" w:rsidP="005867C3">
      <w:pPr>
        <w:ind w:left="6372" w:firstLine="708"/>
        <w:rPr>
          <w:sz w:val="20"/>
          <w:szCs w:val="20"/>
        </w:rPr>
      </w:pPr>
    </w:p>
    <w:p w:rsidR="005867C3" w:rsidRDefault="005867C3" w:rsidP="005867C3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67C3" w:rsidRDefault="005867C3" w:rsidP="005867C3">
      <w:pPr>
        <w:rPr>
          <w:sz w:val="22"/>
          <w:szCs w:val="22"/>
        </w:rPr>
      </w:pPr>
      <w:r>
        <w:rPr>
          <w:sz w:val="22"/>
          <w:szCs w:val="22"/>
        </w:rPr>
        <w:t>«СОГЛАСОВАНО»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«УТВЕРЖДЕНО»</w:t>
      </w:r>
    </w:p>
    <w:p w:rsidR="005867C3" w:rsidRDefault="005867C3" w:rsidP="005867C3">
      <w:pPr>
        <w:rPr>
          <w:sz w:val="22"/>
          <w:szCs w:val="22"/>
        </w:rPr>
      </w:pPr>
      <w:r>
        <w:rPr>
          <w:sz w:val="22"/>
          <w:szCs w:val="22"/>
        </w:rPr>
        <w:t xml:space="preserve">Старший инспектор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постановлением  главы</w:t>
      </w:r>
    </w:p>
    <w:p w:rsidR="005867C3" w:rsidRDefault="005867C3" w:rsidP="005867C3">
      <w:pPr>
        <w:rPr>
          <w:sz w:val="22"/>
          <w:szCs w:val="22"/>
        </w:rPr>
      </w:pPr>
      <w:r>
        <w:rPr>
          <w:sz w:val="22"/>
          <w:szCs w:val="22"/>
        </w:rPr>
        <w:t>Стерлитамакского МФ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Сельского поселения Тятер-Араслановский</w:t>
      </w:r>
    </w:p>
    <w:p w:rsidR="005867C3" w:rsidRDefault="005867C3" w:rsidP="005867C3">
      <w:pPr>
        <w:rPr>
          <w:sz w:val="22"/>
          <w:szCs w:val="22"/>
        </w:rPr>
      </w:pPr>
      <w:r>
        <w:rPr>
          <w:sz w:val="22"/>
          <w:szCs w:val="22"/>
        </w:rPr>
        <w:t xml:space="preserve">ФКУ УИИ УФСИН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сельсовет муниципального района</w:t>
      </w:r>
    </w:p>
    <w:p w:rsidR="005867C3" w:rsidRDefault="005867C3" w:rsidP="005867C3">
      <w:pPr>
        <w:rPr>
          <w:sz w:val="22"/>
          <w:szCs w:val="22"/>
        </w:rPr>
      </w:pPr>
      <w:r>
        <w:rPr>
          <w:sz w:val="22"/>
          <w:szCs w:val="22"/>
        </w:rPr>
        <w:t>России по Республике Башкортостан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Стерлибашевский район</w:t>
      </w:r>
    </w:p>
    <w:p w:rsidR="005867C3" w:rsidRDefault="005867C3" w:rsidP="005867C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___________________Г.Я. </w:t>
      </w:r>
      <w:proofErr w:type="spellStart"/>
      <w:r>
        <w:rPr>
          <w:sz w:val="22"/>
          <w:szCs w:val="22"/>
        </w:rPr>
        <w:t>Мухаметшина</w:t>
      </w:r>
      <w:proofErr w:type="spellEnd"/>
      <w:r>
        <w:rPr>
          <w:sz w:val="22"/>
          <w:szCs w:val="22"/>
        </w:rPr>
        <w:tab/>
        <w:t xml:space="preserve">            Республики Башкортостан</w:t>
      </w:r>
    </w:p>
    <w:p w:rsidR="005867C3" w:rsidRDefault="005867C3" w:rsidP="005867C3">
      <w:pPr>
        <w:rPr>
          <w:sz w:val="22"/>
          <w:szCs w:val="22"/>
        </w:rPr>
      </w:pPr>
      <w:r>
        <w:rPr>
          <w:sz w:val="22"/>
          <w:szCs w:val="22"/>
        </w:rPr>
        <w:t xml:space="preserve">14.01.2019 г.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№ 5  от 14.01.2019 г.</w:t>
      </w:r>
    </w:p>
    <w:p w:rsidR="005867C3" w:rsidRDefault="005867C3" w:rsidP="005867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5867C3" w:rsidRDefault="005867C3" w:rsidP="005867C3">
      <w:pPr>
        <w:rPr>
          <w:sz w:val="22"/>
          <w:szCs w:val="22"/>
        </w:rPr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5867C3" w:rsidRDefault="005867C3" w:rsidP="005867C3">
      <w:pPr>
        <w:tabs>
          <w:tab w:val="left" w:pos="23595"/>
        </w:tabs>
        <w:ind w:left="360"/>
        <w:jc w:val="center"/>
        <w:rPr>
          <w:b/>
        </w:rPr>
      </w:pPr>
      <w:r>
        <w:rPr>
          <w:b/>
        </w:rPr>
        <w:t>объектов для отбывания наказания в виде обязательных работ на территории Сельского  поселения  Тятер-Араслановский  сельсовет муниципального района Стерлибашевский  район Республики Башкортостан</w:t>
      </w:r>
    </w:p>
    <w:p w:rsidR="005867C3" w:rsidRDefault="005867C3" w:rsidP="005867C3">
      <w:pPr>
        <w:tabs>
          <w:tab w:val="left" w:pos="23595"/>
        </w:tabs>
        <w:ind w:left="360"/>
        <w:jc w:val="center"/>
        <w:rPr>
          <w:b/>
        </w:rPr>
      </w:pPr>
    </w:p>
    <w:tbl>
      <w:tblPr>
        <w:tblW w:w="1020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391"/>
        <w:gridCol w:w="1700"/>
        <w:gridCol w:w="3400"/>
      </w:tblGrid>
      <w:tr w:rsidR="005867C3" w:rsidTr="005867C3">
        <w:trPr>
          <w:trHeight w:val="5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7C3" w:rsidRDefault="005867C3">
            <w:pPr>
              <w:pStyle w:val="aa"/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7C3" w:rsidRDefault="005867C3">
            <w:pPr>
              <w:pStyle w:val="aa"/>
              <w:snapToGrid w:val="0"/>
              <w:jc w:val="center"/>
            </w:pPr>
            <w:r>
              <w:t xml:space="preserve"> Организация - место отбывания наказания в виде обязательных работ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7C3" w:rsidRDefault="005867C3">
            <w:pPr>
              <w:pStyle w:val="aa"/>
              <w:snapToGrid w:val="0"/>
              <w:jc w:val="center"/>
            </w:pPr>
            <w:r>
              <w:t>Количество мест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7C3" w:rsidRDefault="005867C3">
            <w:pPr>
              <w:pStyle w:val="aa"/>
              <w:snapToGrid w:val="0"/>
              <w:jc w:val="center"/>
            </w:pPr>
            <w:r>
              <w:t>Виды работ</w:t>
            </w:r>
          </w:p>
        </w:tc>
      </w:tr>
      <w:tr w:rsidR="005867C3" w:rsidTr="005867C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7C3" w:rsidRDefault="005867C3">
            <w:pPr>
              <w:pStyle w:val="aa"/>
              <w:snapToGrid w:val="0"/>
              <w:jc w:val="both"/>
            </w:pPr>
            <w: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7C3" w:rsidRDefault="005867C3">
            <w:pPr>
              <w:pStyle w:val="aa"/>
              <w:snapToGrid w:val="0"/>
              <w:jc w:val="both"/>
            </w:pPr>
            <w:r>
              <w:t xml:space="preserve"> Администрация сельского поселения Тятер-Араслановский сельсовет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7C3" w:rsidRDefault="005867C3">
            <w:pPr>
              <w:pStyle w:val="aa"/>
              <w:snapToGrid w:val="0"/>
            </w:pPr>
            <w:r>
              <w:t xml:space="preserve">     5 человек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7C3" w:rsidRDefault="005867C3">
            <w:pPr>
              <w:pStyle w:val="aa"/>
              <w:snapToGrid w:val="0"/>
              <w:jc w:val="both"/>
            </w:pPr>
            <w:r>
              <w:t xml:space="preserve"> Уборка и чистка от мусора, снега и льда улиц, кладбищ, лесопосадок, обочин дорог </w:t>
            </w:r>
            <w:proofErr w:type="spellStart"/>
            <w:r>
              <w:t>межнаселенных</w:t>
            </w:r>
            <w:proofErr w:type="spellEnd"/>
            <w:r>
              <w:t xml:space="preserve"> пунктов, уборка служебных помещений, погрузочные и разгрузочные работы, ремонт ограждений учреждений, скотомогильников, уход за зелеными насаждениями, отлов бродящих животных.</w:t>
            </w:r>
          </w:p>
        </w:tc>
      </w:tr>
    </w:tbl>
    <w:p w:rsidR="005867C3" w:rsidRDefault="005867C3" w:rsidP="005867C3">
      <w:pPr>
        <w:tabs>
          <w:tab w:val="left" w:pos="23595"/>
        </w:tabs>
        <w:ind w:left="360"/>
        <w:jc w:val="center"/>
        <w:rPr>
          <w:b/>
        </w:rPr>
      </w:pPr>
    </w:p>
    <w:p w:rsidR="005867C3" w:rsidRDefault="005867C3" w:rsidP="005867C3">
      <w:pPr>
        <w:tabs>
          <w:tab w:val="left" w:pos="23595"/>
        </w:tabs>
        <w:ind w:left="360"/>
        <w:jc w:val="center"/>
        <w:rPr>
          <w:b/>
        </w:rPr>
      </w:pPr>
    </w:p>
    <w:p w:rsidR="005867C3" w:rsidRDefault="005867C3" w:rsidP="005867C3">
      <w:pPr>
        <w:tabs>
          <w:tab w:val="left" w:pos="23595"/>
        </w:tabs>
        <w:ind w:left="360"/>
        <w:jc w:val="center"/>
        <w:rPr>
          <w:b/>
        </w:rPr>
      </w:pPr>
    </w:p>
    <w:p w:rsidR="005867C3" w:rsidRDefault="005867C3" w:rsidP="005867C3">
      <w:pPr>
        <w:tabs>
          <w:tab w:val="left" w:pos="23595"/>
        </w:tabs>
        <w:ind w:left="360"/>
        <w:jc w:val="center"/>
        <w:rPr>
          <w:b/>
        </w:rPr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0"/>
        </w:tabs>
      </w:pPr>
      <w:r>
        <w:t>Глава  Сельского  поселения</w:t>
      </w:r>
    </w:p>
    <w:p w:rsidR="005867C3" w:rsidRDefault="005867C3" w:rsidP="005867C3">
      <w:pPr>
        <w:tabs>
          <w:tab w:val="left" w:pos="-30961"/>
        </w:tabs>
      </w:pPr>
      <w:r>
        <w:t>Тятер-Араслановский  сельсовет                                                                        С.С. Гумеров</w:t>
      </w:r>
    </w:p>
    <w:p w:rsidR="005867C3" w:rsidRDefault="005867C3" w:rsidP="005867C3">
      <w:pPr>
        <w:tabs>
          <w:tab w:val="left" w:pos="23595"/>
        </w:tabs>
        <w:ind w:left="360"/>
        <w:jc w:val="both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tabs>
          <w:tab w:val="left" w:pos="2100"/>
        </w:tabs>
        <w:ind w:firstLine="708"/>
      </w:pPr>
    </w:p>
    <w:p w:rsidR="005867C3" w:rsidRDefault="005867C3" w:rsidP="005867C3">
      <w:pPr>
        <w:rPr>
          <w:sz w:val="28"/>
          <w:szCs w:val="28"/>
        </w:rPr>
      </w:pPr>
    </w:p>
    <w:sectPr w:rsidR="005867C3" w:rsidSect="005867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67" w:rsidRDefault="00E20D67" w:rsidP="005867C3">
      <w:r>
        <w:separator/>
      </w:r>
    </w:p>
  </w:endnote>
  <w:endnote w:type="continuationSeparator" w:id="0">
    <w:p w:rsidR="00E20D67" w:rsidRDefault="00E20D67" w:rsidP="005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67" w:rsidRDefault="00E20D67" w:rsidP="005867C3">
      <w:r>
        <w:separator/>
      </w:r>
    </w:p>
  </w:footnote>
  <w:footnote w:type="continuationSeparator" w:id="0">
    <w:p w:rsidR="00E20D67" w:rsidRDefault="00E20D67" w:rsidP="0058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BA"/>
    <w:rsid w:val="00411697"/>
    <w:rsid w:val="005867C3"/>
    <w:rsid w:val="00780F0F"/>
    <w:rsid w:val="00790FD5"/>
    <w:rsid w:val="00A65CBA"/>
    <w:rsid w:val="00BD5539"/>
    <w:rsid w:val="00D144F6"/>
    <w:rsid w:val="00E20D67"/>
    <w:rsid w:val="00EC0B74"/>
    <w:rsid w:val="00E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F0F"/>
    <w:rPr>
      <w:color w:val="0066CC"/>
      <w:u w:val="single"/>
    </w:rPr>
  </w:style>
  <w:style w:type="character" w:styleId="a4">
    <w:name w:val="Strong"/>
    <w:qFormat/>
    <w:rsid w:val="00780F0F"/>
    <w:rPr>
      <w:b/>
      <w:bCs/>
    </w:rPr>
  </w:style>
  <w:style w:type="paragraph" w:styleId="a5">
    <w:name w:val="Normal (Web)"/>
    <w:basedOn w:val="a"/>
    <w:rsid w:val="00780F0F"/>
    <w:pPr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1"/>
    <w:unhideWhenUsed/>
    <w:rsid w:val="00780F0F"/>
    <w:pPr>
      <w:jc w:val="center"/>
    </w:pPr>
    <w:rPr>
      <w:lang w:val="x-none"/>
    </w:rPr>
  </w:style>
  <w:style w:type="character" w:customStyle="1" w:styleId="a7">
    <w:name w:val="Основной текст Знак"/>
    <w:basedOn w:val="a0"/>
    <w:uiPriority w:val="99"/>
    <w:semiHidden/>
    <w:rsid w:val="00780F0F"/>
  </w:style>
  <w:style w:type="character" w:customStyle="1" w:styleId="1">
    <w:name w:val="Основной текст Знак1"/>
    <w:link w:val="a6"/>
    <w:locked/>
    <w:rsid w:val="00780F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780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0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867C3"/>
    <w:pPr>
      <w:suppressLineNumbers/>
    </w:pPr>
  </w:style>
  <w:style w:type="paragraph" w:styleId="ab">
    <w:name w:val="header"/>
    <w:basedOn w:val="a"/>
    <w:link w:val="ac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7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F0F"/>
    <w:rPr>
      <w:color w:val="0066CC"/>
      <w:u w:val="single"/>
    </w:rPr>
  </w:style>
  <w:style w:type="character" w:styleId="a4">
    <w:name w:val="Strong"/>
    <w:qFormat/>
    <w:rsid w:val="00780F0F"/>
    <w:rPr>
      <w:b/>
      <w:bCs/>
    </w:rPr>
  </w:style>
  <w:style w:type="paragraph" w:styleId="a5">
    <w:name w:val="Normal (Web)"/>
    <w:basedOn w:val="a"/>
    <w:rsid w:val="00780F0F"/>
    <w:pPr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1"/>
    <w:unhideWhenUsed/>
    <w:rsid w:val="00780F0F"/>
    <w:pPr>
      <w:jc w:val="center"/>
    </w:pPr>
    <w:rPr>
      <w:lang w:val="x-none"/>
    </w:rPr>
  </w:style>
  <w:style w:type="character" w:customStyle="1" w:styleId="a7">
    <w:name w:val="Основной текст Знак"/>
    <w:basedOn w:val="a0"/>
    <w:uiPriority w:val="99"/>
    <w:semiHidden/>
    <w:rsid w:val="00780F0F"/>
  </w:style>
  <w:style w:type="character" w:customStyle="1" w:styleId="1">
    <w:name w:val="Основной текст Знак1"/>
    <w:link w:val="a6"/>
    <w:locked/>
    <w:rsid w:val="00780F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780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0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867C3"/>
    <w:pPr>
      <w:suppressLineNumbers/>
    </w:pPr>
  </w:style>
  <w:style w:type="paragraph" w:styleId="ab">
    <w:name w:val="header"/>
    <w:basedOn w:val="a"/>
    <w:link w:val="ac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7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2019-03-22T08:43:00Z</dcterms:created>
  <dcterms:modified xsi:type="dcterms:W3CDTF">2019-03-22T08:44:00Z</dcterms:modified>
</cp:coreProperties>
</file>